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0120" w:rsidRDefault="002D0120" w:rsidP="001401CC">
      <w:pPr>
        <w:pStyle w:val="aa"/>
        <w:spacing w:after="0"/>
        <w:jc w:val="center"/>
        <w:rPr>
          <w:b/>
        </w:rPr>
      </w:pPr>
      <w:r>
        <w:rPr>
          <w:b/>
        </w:rPr>
        <w:t>Социальная пенсия: кто имеет право?</w:t>
      </w:r>
    </w:p>
    <w:p w:rsidR="00E61E26" w:rsidRDefault="00E61E26" w:rsidP="00E61E26">
      <w:pPr>
        <w:jc w:val="both"/>
      </w:pPr>
    </w:p>
    <w:p w:rsidR="001E00EF" w:rsidRDefault="00A43255" w:rsidP="001E00EF">
      <w:pPr>
        <w:ind w:firstLine="709"/>
        <w:jc w:val="both"/>
      </w:pPr>
      <w:r>
        <w:t>В</w:t>
      </w:r>
      <w:r w:rsidR="001E00EF">
        <w:t xml:space="preserve"> Российской Федерации</w:t>
      </w:r>
      <w:r w:rsidRPr="00A43255">
        <w:t xml:space="preserve"> </w:t>
      </w:r>
      <w:r>
        <w:t>социальные пенсии</w:t>
      </w:r>
      <w:r w:rsidR="001E00EF">
        <w:t xml:space="preserve"> устанавливаются в соответствии с Федеральным законом № 166-ФЗ*.</w:t>
      </w:r>
    </w:p>
    <w:p w:rsidR="001E00EF" w:rsidRDefault="001E00EF" w:rsidP="001E00EF">
      <w:pPr>
        <w:ind w:firstLine="709"/>
        <w:jc w:val="both"/>
      </w:pPr>
      <w:r>
        <w:t>Указанные пенсии являются государственными пенсиями, источником финансирования которых является федеральный бюджет.</w:t>
      </w:r>
    </w:p>
    <w:p w:rsidR="001E00EF" w:rsidRDefault="001E00EF" w:rsidP="001E00EF">
      <w:pPr>
        <w:ind w:firstLine="709"/>
        <w:jc w:val="both"/>
      </w:pPr>
      <w:r>
        <w:t>Такие пенсии устанавливаются в связи с необходимостью предоставления гражданам, не приобретшим право по каким-либо причинам на страховую пенсию, материальной поддержки при наступлении престарелого возраста, инвалидности или в случае потери кормильца.</w:t>
      </w:r>
    </w:p>
    <w:p w:rsidR="001E00EF" w:rsidRDefault="001E00EF" w:rsidP="001E00EF">
      <w:pPr>
        <w:ind w:firstLine="709"/>
        <w:jc w:val="both"/>
      </w:pPr>
      <w:r>
        <w:t>Право на установление социальной пенсии имеют граждане Российской Федерации, иностранные граждане и лица без гражданства, постоянно проживающие на территории РФ.</w:t>
      </w:r>
    </w:p>
    <w:p w:rsidR="001E00EF" w:rsidRDefault="001E00EF" w:rsidP="001E00EF">
      <w:pPr>
        <w:ind w:firstLine="709"/>
        <w:jc w:val="both"/>
      </w:pPr>
      <w:r>
        <w:t>Законодательно предусмотрены следующие виды социальных пенсий:</w:t>
      </w:r>
    </w:p>
    <w:p w:rsidR="001E00EF" w:rsidRDefault="001E00EF" w:rsidP="001E00EF">
      <w:pPr>
        <w:ind w:firstLine="709"/>
        <w:jc w:val="both"/>
      </w:pPr>
      <w:r>
        <w:t xml:space="preserve">-социальная пенсия по старости (назначается </w:t>
      </w:r>
      <w:r>
        <w:rPr>
          <w:rFonts w:eastAsia="Arial" w:cs="Arial"/>
        </w:rPr>
        <w:t>гражданам, достигшим возраста 65 и 60 лет, не имеющим право на страховую пенсию, а также гражданам,</w:t>
      </w:r>
      <w:r w:rsidRPr="00DE2DDB">
        <w:rPr>
          <w:rFonts w:eastAsia="Arial" w:cs="Arial"/>
        </w:rPr>
        <w:t xml:space="preserve"> </w:t>
      </w:r>
      <w:r>
        <w:rPr>
          <w:rFonts w:eastAsia="Arial" w:cs="Arial"/>
        </w:rPr>
        <w:t xml:space="preserve">из числа малочисленных народов Севера в возрасте </w:t>
      </w:r>
      <w:r w:rsidR="0048584F">
        <w:rPr>
          <w:rFonts w:eastAsia="Arial" w:cs="Arial"/>
        </w:rPr>
        <w:t>55 и 50 лет, мужчинам и женщинам</w:t>
      </w:r>
      <w:r>
        <w:rPr>
          <w:rFonts w:eastAsia="Arial" w:cs="Arial"/>
        </w:rPr>
        <w:t xml:space="preserve"> соответственно)</w:t>
      </w:r>
      <w:r>
        <w:t>;</w:t>
      </w:r>
    </w:p>
    <w:p w:rsidR="001E00EF" w:rsidRDefault="001E00EF" w:rsidP="001E00EF">
      <w:pPr>
        <w:ind w:firstLine="709"/>
        <w:jc w:val="both"/>
        <w:rPr>
          <w:rFonts w:eastAsia="Arial"/>
        </w:rPr>
      </w:pPr>
      <w:r w:rsidRPr="009247EB">
        <w:t xml:space="preserve">-социальная пенсия по инвалидности (назначается </w:t>
      </w:r>
      <w:r>
        <w:rPr>
          <w:rFonts w:eastAsia="Arial"/>
        </w:rPr>
        <w:t>инвалидам 1,2,3 группы, инвалидам</w:t>
      </w:r>
      <w:r w:rsidRPr="009247EB">
        <w:rPr>
          <w:rFonts w:eastAsia="Arial"/>
        </w:rPr>
        <w:t xml:space="preserve"> с детства,</w:t>
      </w:r>
      <w:r>
        <w:rPr>
          <w:rFonts w:eastAsia="Arial"/>
        </w:rPr>
        <w:t xml:space="preserve"> </w:t>
      </w:r>
      <w:r w:rsidRPr="009247EB">
        <w:rPr>
          <w:rFonts w:eastAsia="Arial"/>
        </w:rPr>
        <w:t>детям-инвалидам</w:t>
      </w:r>
      <w:r>
        <w:rPr>
          <w:rFonts w:eastAsia="Arial"/>
        </w:rPr>
        <w:t>);</w:t>
      </w:r>
    </w:p>
    <w:p w:rsidR="00A43255" w:rsidRDefault="001E00EF" w:rsidP="00A43255">
      <w:pPr>
        <w:ind w:firstLine="709"/>
        <w:jc w:val="both"/>
        <w:rPr>
          <w:rFonts w:eastAsia="Arial" w:cs="Arial"/>
        </w:rPr>
      </w:pPr>
      <w:r w:rsidRPr="009247EB">
        <w:t>-социальная пенсия по случаю потери кормильца</w:t>
      </w:r>
      <w:r w:rsidRPr="009247EB">
        <w:rPr>
          <w:rFonts w:eastAsia="Arial"/>
        </w:rPr>
        <w:t xml:space="preserve"> </w:t>
      </w:r>
      <w:r>
        <w:rPr>
          <w:rFonts w:eastAsia="Arial"/>
        </w:rPr>
        <w:t>(назначается детям</w:t>
      </w:r>
      <w:r>
        <w:rPr>
          <w:rFonts w:eastAsia="Arial" w:cs="Arial"/>
        </w:rPr>
        <w:t xml:space="preserve"> до 18 лет, а в случае</w:t>
      </w:r>
      <w:r w:rsidR="00617CE6">
        <w:rPr>
          <w:rFonts w:eastAsia="Arial" w:cs="Arial"/>
        </w:rPr>
        <w:t>,</w:t>
      </w:r>
      <w:r>
        <w:rPr>
          <w:rFonts w:eastAsia="Arial" w:cs="Arial"/>
        </w:rPr>
        <w:t xml:space="preserve"> если  они обучаются  по  очной форме</w:t>
      </w:r>
      <w:r w:rsidR="00617CE6">
        <w:rPr>
          <w:rFonts w:eastAsia="Arial" w:cs="Arial"/>
        </w:rPr>
        <w:t>,</w:t>
      </w:r>
      <w:r>
        <w:rPr>
          <w:rFonts w:eastAsia="Arial" w:cs="Arial"/>
        </w:rPr>
        <w:t xml:space="preserve"> то до 23 лет, потерявших  одного  или  обоих  родителей, и детям умершей одинокой матери).</w:t>
      </w:r>
    </w:p>
    <w:p w:rsidR="004218E5" w:rsidRDefault="001E00EF" w:rsidP="004218E5">
      <w:pPr>
        <w:ind w:firstLine="709"/>
        <w:jc w:val="both"/>
        <w:rPr>
          <w:rFonts w:eastAsia="Arial" w:cs="Arial"/>
        </w:rPr>
      </w:pPr>
      <w:r w:rsidRPr="001E00EF">
        <w:rPr>
          <w:rFonts w:eastAsia="Arial" w:cs="Arial"/>
        </w:rPr>
        <w:t>При установлении социальной пенсии следует обратить внимание на следующее:</w:t>
      </w:r>
    </w:p>
    <w:p w:rsidR="004218E5" w:rsidRDefault="004218E5" w:rsidP="004218E5">
      <w:pPr>
        <w:ind w:firstLine="709"/>
        <w:jc w:val="both"/>
        <w:rPr>
          <w:rFonts w:eastAsia="Arial" w:cs="Arial"/>
        </w:rPr>
      </w:pPr>
      <w:r>
        <w:rPr>
          <w:rFonts w:eastAsia="Arial" w:cs="Arial"/>
        </w:rPr>
        <w:t xml:space="preserve">1. </w:t>
      </w:r>
      <w:r w:rsidR="001E00EF" w:rsidRPr="004218E5">
        <w:rPr>
          <w:rFonts w:eastAsia="Arial" w:cs="Arial"/>
        </w:rPr>
        <w:t>К малочисленным народам Севера относятся только те категории лиц, которые непосредственно проживают в районах Крайнего Севера или местности, приравненной к районам Крайнего Севера</w:t>
      </w:r>
      <w:r w:rsidR="00D76663">
        <w:rPr>
          <w:rFonts w:eastAsia="Arial" w:cs="Arial"/>
        </w:rPr>
        <w:t>,</w:t>
      </w:r>
      <w:r w:rsidR="001E00EF" w:rsidRPr="004218E5">
        <w:rPr>
          <w:rFonts w:eastAsia="Arial" w:cs="Arial"/>
        </w:rPr>
        <w:t xml:space="preserve"> на территориях расселения своих предков и сохраняют традиционный образ жизни, хозяйствования и промыслы.</w:t>
      </w:r>
    </w:p>
    <w:p w:rsidR="001E00EF" w:rsidRPr="004218E5" w:rsidRDefault="004218E5" w:rsidP="004218E5">
      <w:pPr>
        <w:ind w:firstLine="709"/>
        <w:jc w:val="both"/>
        <w:rPr>
          <w:rFonts w:eastAsia="Arial" w:cs="Arial"/>
        </w:rPr>
      </w:pPr>
      <w:r>
        <w:rPr>
          <w:rFonts w:eastAsia="Arial" w:cs="Arial"/>
        </w:rPr>
        <w:t xml:space="preserve">2. </w:t>
      </w:r>
      <w:r w:rsidR="001E00EF" w:rsidRPr="001E00EF">
        <w:t>Социальная  пенсия  по  случаю  потери  кормильца  выплачивается  в  полном  размере независимо  от  количества  нетрудоспособных  членов  семьи.</w:t>
      </w:r>
    </w:p>
    <w:p w:rsidR="00723B3C" w:rsidRPr="00B41081" w:rsidRDefault="00B41081" w:rsidP="00723B3C">
      <w:pPr>
        <w:pStyle w:val="Standard"/>
        <w:spacing w:line="200" w:lineRule="atLeast"/>
        <w:ind w:firstLine="709"/>
        <w:jc w:val="both"/>
        <w:rPr>
          <w:rFonts w:eastAsia="Times New Roman" w:cs="Times New Roman"/>
          <w:bCs/>
          <w:lang w:val="ru-RU" w:eastAsia="zh-CN"/>
        </w:rPr>
      </w:pPr>
      <w:r w:rsidRPr="00B41081">
        <w:rPr>
          <w:rFonts w:eastAsia="Times New Roman" w:cs="Times New Roman"/>
          <w:bCs/>
          <w:lang w:val="ru-RU" w:eastAsia="zh-CN"/>
        </w:rPr>
        <w:t>П</w:t>
      </w:r>
      <w:r w:rsidR="001E00EF" w:rsidRPr="00B41081">
        <w:rPr>
          <w:rFonts w:eastAsia="Times New Roman" w:cs="Times New Roman"/>
          <w:bCs/>
          <w:lang w:val="ru-RU" w:eastAsia="zh-CN"/>
        </w:rPr>
        <w:t>ри  установлении  социальной  пенси</w:t>
      </w:r>
      <w:r w:rsidR="00D76663">
        <w:rPr>
          <w:rFonts w:eastAsia="Times New Roman" w:cs="Times New Roman"/>
          <w:bCs/>
          <w:lang w:val="ru-RU" w:eastAsia="zh-CN"/>
        </w:rPr>
        <w:t>и  по  случаю потери кормильца</w:t>
      </w:r>
      <w:r w:rsidR="001E00EF" w:rsidRPr="00B41081">
        <w:rPr>
          <w:rFonts w:eastAsia="Times New Roman" w:cs="Times New Roman"/>
          <w:bCs/>
          <w:lang w:val="ru-RU" w:eastAsia="zh-CN"/>
        </w:rPr>
        <w:t xml:space="preserve"> круг  нетрудоспособных  членов  семьи,  имеющих  право  на  эту  пенсию,  четко  определен  нормами  данного Закона и  не  совпадает  с  кругом  лиц,  имеющих  право  на  страховую  пенсию  по случаю потери кормильца</w:t>
      </w:r>
      <w:r w:rsidR="00723B3C" w:rsidRPr="00B41081">
        <w:rPr>
          <w:rFonts w:eastAsia="Times New Roman" w:cs="Times New Roman"/>
          <w:bCs/>
          <w:lang w:val="ru-RU" w:eastAsia="zh-CN"/>
        </w:rPr>
        <w:t xml:space="preserve">. </w:t>
      </w:r>
      <w:r w:rsidR="001E00EF" w:rsidRPr="00B41081">
        <w:rPr>
          <w:rFonts w:eastAsia="Times New Roman" w:cs="Times New Roman"/>
          <w:bCs/>
          <w:lang w:val="ru-RU" w:eastAsia="zh-CN"/>
        </w:rPr>
        <w:t>Социальная пенсия по случаю потери кормильца назначается при полном отсутствии у умершего кормильца страхового стажа либо в случае совершения нетрудоспособными членами семьи умершего кормильца уголовно наказуемого деяния, повлекшего за собой смерть кормильца</w:t>
      </w:r>
      <w:r w:rsidR="00D76663">
        <w:rPr>
          <w:rFonts w:eastAsia="Times New Roman" w:cs="Times New Roman"/>
          <w:bCs/>
          <w:lang w:val="ru-RU" w:eastAsia="zh-CN"/>
        </w:rPr>
        <w:t>,</w:t>
      </w:r>
      <w:r w:rsidR="001E00EF" w:rsidRPr="00B41081">
        <w:rPr>
          <w:rFonts w:eastAsia="Times New Roman" w:cs="Times New Roman"/>
          <w:bCs/>
          <w:lang w:val="ru-RU" w:eastAsia="zh-CN"/>
        </w:rPr>
        <w:t xml:space="preserve"> и установленного в судебном порядке.</w:t>
      </w:r>
    </w:p>
    <w:p w:rsidR="00723B3C" w:rsidRDefault="00723B3C" w:rsidP="00723B3C">
      <w:pPr>
        <w:pStyle w:val="Standard"/>
        <w:spacing w:line="200" w:lineRule="atLeast"/>
        <w:ind w:firstLine="709"/>
        <w:jc w:val="both"/>
        <w:rPr>
          <w:lang w:val="ru-RU"/>
        </w:rPr>
      </w:pPr>
      <w:r w:rsidRPr="00723B3C">
        <w:rPr>
          <w:rFonts w:eastAsia="Times New Roman" w:cs="Times New Roman"/>
          <w:bCs/>
          <w:lang w:val="ru-RU" w:eastAsia="zh-CN"/>
        </w:rPr>
        <w:t>3.</w:t>
      </w:r>
      <w:r>
        <w:rPr>
          <w:rFonts w:eastAsia="Times New Roman" w:cs="Times New Roman"/>
          <w:bCs/>
          <w:i/>
          <w:lang w:val="ru-RU" w:eastAsia="zh-CN"/>
        </w:rPr>
        <w:t xml:space="preserve"> </w:t>
      </w:r>
      <w:r w:rsidR="001E00EF" w:rsidRPr="00723B3C">
        <w:rPr>
          <w:lang w:val="ru-RU"/>
        </w:rPr>
        <w:t>Социальные пенсии по инвалидности назначаются  при отсутствии у инвалида стажа работы.</w:t>
      </w:r>
    </w:p>
    <w:p w:rsidR="001E00EF" w:rsidRPr="00723B3C" w:rsidRDefault="00723B3C" w:rsidP="00723B3C">
      <w:pPr>
        <w:pStyle w:val="Standard"/>
        <w:spacing w:line="200" w:lineRule="atLeast"/>
        <w:ind w:firstLine="709"/>
        <w:jc w:val="both"/>
        <w:rPr>
          <w:rFonts w:eastAsia="Times New Roman" w:cs="Times New Roman"/>
          <w:bCs/>
          <w:i/>
          <w:lang w:val="ru-RU" w:eastAsia="zh-CN"/>
        </w:rPr>
      </w:pPr>
      <w:r>
        <w:rPr>
          <w:lang w:val="ru-RU"/>
        </w:rPr>
        <w:t xml:space="preserve">4. </w:t>
      </w:r>
      <w:r w:rsidR="001E00EF" w:rsidRPr="00723B3C">
        <w:rPr>
          <w:lang w:val="ru-RU"/>
        </w:rPr>
        <w:t>Социальные пенсии по старости не выплачиваются в период выполнения работы и (или) иной оплачиваемой деятельности.</w:t>
      </w:r>
    </w:p>
    <w:p w:rsidR="001E00EF" w:rsidRDefault="00723B3C" w:rsidP="00D76663">
      <w:pPr>
        <w:ind w:firstLine="709"/>
        <w:jc w:val="both"/>
      </w:pPr>
      <w:r>
        <w:t xml:space="preserve">С 1 января </w:t>
      </w:r>
      <w:r w:rsidR="001E00EF">
        <w:t>2015</w:t>
      </w:r>
      <w:r>
        <w:t xml:space="preserve"> </w:t>
      </w:r>
      <w:r w:rsidR="00D76663">
        <w:t>иностранным</w:t>
      </w:r>
      <w:r w:rsidR="001E00EF">
        <w:t xml:space="preserve"> граждан</w:t>
      </w:r>
      <w:r w:rsidR="00D76663">
        <w:t>ам</w:t>
      </w:r>
      <w:r w:rsidR="001E00EF">
        <w:t xml:space="preserve"> и лиц</w:t>
      </w:r>
      <w:r w:rsidR="00D76663">
        <w:t>ам</w:t>
      </w:r>
      <w:r w:rsidR="001E00EF">
        <w:t xml:space="preserve"> без гражданства социальная пенсия по старости может быть назначена только при условии подтверждения  проживания на территории Российской Федерации не менее 15 лет.</w:t>
      </w:r>
    </w:p>
    <w:p w:rsidR="00E61E26" w:rsidRDefault="00E61E26" w:rsidP="00E61E26">
      <w:pPr>
        <w:ind w:firstLine="709"/>
        <w:jc w:val="both"/>
      </w:pPr>
    </w:p>
    <w:p w:rsidR="00E61E26" w:rsidRDefault="00E61E26" w:rsidP="00E61E26">
      <w:pPr>
        <w:ind w:firstLine="709"/>
        <w:jc w:val="both"/>
      </w:pPr>
    </w:p>
    <w:p w:rsidR="00E61E26" w:rsidRDefault="00E61E26" w:rsidP="00E61E26">
      <w:pPr>
        <w:ind w:firstLine="709"/>
        <w:jc w:val="both"/>
      </w:pPr>
    </w:p>
    <w:p w:rsidR="00E61E26" w:rsidRDefault="00E61E26" w:rsidP="00E61E26">
      <w:pPr>
        <w:ind w:firstLine="709"/>
        <w:jc w:val="both"/>
      </w:pPr>
    </w:p>
    <w:p w:rsidR="00E61E26" w:rsidRDefault="00E61E26" w:rsidP="00E61E26">
      <w:pPr>
        <w:ind w:firstLine="709"/>
        <w:jc w:val="both"/>
      </w:pPr>
    </w:p>
    <w:p w:rsidR="00E61E26" w:rsidRDefault="00E61E26" w:rsidP="00E61E26">
      <w:pPr>
        <w:ind w:firstLine="709"/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jc w:val="both"/>
      </w:pPr>
    </w:p>
    <w:p w:rsidR="00E61E26" w:rsidRDefault="00E61E26" w:rsidP="00E61E26">
      <w:pPr>
        <w:pBdr>
          <w:bottom w:val="single" w:sz="4" w:space="1" w:color="auto"/>
        </w:pBdr>
        <w:jc w:val="both"/>
      </w:pPr>
    </w:p>
    <w:p w:rsidR="00C21F2F" w:rsidRDefault="00C21F2F" w:rsidP="00E61E26">
      <w:pPr>
        <w:pBdr>
          <w:bottom w:val="single" w:sz="4" w:space="1" w:color="auto"/>
        </w:pBdr>
        <w:jc w:val="both"/>
      </w:pPr>
    </w:p>
    <w:p w:rsidR="001276F6" w:rsidRDefault="001276F6" w:rsidP="00E61E26">
      <w:pPr>
        <w:pBdr>
          <w:bottom w:val="single" w:sz="4" w:space="1" w:color="auto"/>
        </w:pBdr>
        <w:jc w:val="both"/>
      </w:pPr>
    </w:p>
    <w:p w:rsidR="00C21F2F" w:rsidRDefault="00C21F2F" w:rsidP="00E61E26">
      <w:pPr>
        <w:pBdr>
          <w:bottom w:val="single" w:sz="4" w:space="1" w:color="auto"/>
        </w:pBdr>
        <w:jc w:val="both"/>
      </w:pPr>
    </w:p>
    <w:p w:rsidR="00C21F2F" w:rsidRDefault="00C21F2F" w:rsidP="00E61E26">
      <w:pPr>
        <w:pBdr>
          <w:bottom w:val="single" w:sz="4" w:space="1" w:color="auto"/>
        </w:pBdr>
        <w:jc w:val="both"/>
      </w:pPr>
    </w:p>
    <w:p w:rsidR="00F50F06" w:rsidRDefault="00F50F06" w:rsidP="00E61E26">
      <w:pPr>
        <w:pBdr>
          <w:bottom w:val="single" w:sz="4" w:space="1" w:color="auto"/>
        </w:pBdr>
        <w:jc w:val="both"/>
      </w:pPr>
    </w:p>
    <w:p w:rsidR="00F50F06" w:rsidRDefault="00F50F06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1E00EF" w:rsidRDefault="001E00EF" w:rsidP="00E61E26">
      <w:pPr>
        <w:pBdr>
          <w:bottom w:val="single" w:sz="4" w:space="1" w:color="auto"/>
        </w:pBdr>
        <w:jc w:val="both"/>
      </w:pPr>
    </w:p>
    <w:p w:rsidR="00D76663" w:rsidRDefault="00D76663" w:rsidP="00E61E26">
      <w:pPr>
        <w:pBdr>
          <w:bottom w:val="single" w:sz="4" w:space="1" w:color="auto"/>
        </w:pBdr>
        <w:jc w:val="both"/>
      </w:pPr>
    </w:p>
    <w:p w:rsidR="00D76663" w:rsidRDefault="00D76663" w:rsidP="00E61E26">
      <w:pPr>
        <w:pBdr>
          <w:bottom w:val="single" w:sz="4" w:space="1" w:color="auto"/>
        </w:pBdr>
        <w:jc w:val="both"/>
      </w:pPr>
    </w:p>
    <w:p w:rsidR="00D76663" w:rsidRDefault="00D76663" w:rsidP="00E61E26">
      <w:pPr>
        <w:pBdr>
          <w:bottom w:val="single" w:sz="4" w:space="1" w:color="auto"/>
        </w:pBdr>
        <w:jc w:val="both"/>
      </w:pPr>
    </w:p>
    <w:p w:rsidR="00723B3C" w:rsidRDefault="00723B3C" w:rsidP="00E61E26">
      <w:pPr>
        <w:pBdr>
          <w:bottom w:val="single" w:sz="4" w:space="1" w:color="auto"/>
        </w:pBdr>
        <w:jc w:val="both"/>
      </w:pPr>
    </w:p>
    <w:p w:rsidR="00C21F2F" w:rsidRDefault="00C21F2F" w:rsidP="00E61E26">
      <w:pPr>
        <w:pBdr>
          <w:bottom w:val="single" w:sz="4" w:space="1" w:color="auto"/>
        </w:pBdr>
        <w:jc w:val="both"/>
      </w:pPr>
    </w:p>
    <w:p w:rsidR="001E00EF" w:rsidRDefault="00AE14A1" w:rsidP="001E00EF">
      <w:pPr>
        <w:ind w:firstLine="709"/>
        <w:jc w:val="both"/>
        <w:rPr>
          <w:i/>
        </w:rPr>
      </w:pPr>
      <w:r w:rsidRPr="00AE14A1">
        <w:rPr>
          <w:i/>
          <w:color w:val="000000"/>
        </w:rPr>
        <w:t>*</w:t>
      </w:r>
      <w:r w:rsidR="001E00EF">
        <w:rPr>
          <w:i/>
        </w:rPr>
        <w:t xml:space="preserve">Федеральный закон от 15 декабря </w:t>
      </w:r>
      <w:r w:rsidR="001E00EF" w:rsidRPr="001E00EF">
        <w:rPr>
          <w:i/>
        </w:rPr>
        <w:t>2001</w:t>
      </w:r>
      <w:r w:rsidR="001E00EF">
        <w:rPr>
          <w:i/>
        </w:rPr>
        <w:t xml:space="preserve"> года</w:t>
      </w:r>
      <w:r w:rsidR="00617CE6">
        <w:rPr>
          <w:i/>
        </w:rPr>
        <w:t xml:space="preserve"> № </w:t>
      </w:r>
      <w:r w:rsidR="001E00EF" w:rsidRPr="001E00EF">
        <w:rPr>
          <w:i/>
        </w:rPr>
        <w:t>166-ФЗ «О государственном пенсионном обеспечении в Российской Федерации»</w:t>
      </w:r>
    </w:p>
    <w:p w:rsidR="00F22C40" w:rsidRPr="00F22C40" w:rsidRDefault="00723B3C" w:rsidP="00723B3C">
      <w:pPr>
        <w:ind w:firstLine="709"/>
        <w:jc w:val="both"/>
        <w:rPr>
          <w:i/>
        </w:rPr>
      </w:pPr>
      <w:r>
        <w:rPr>
          <w:i/>
        </w:rPr>
        <w:t>**Ф</w:t>
      </w:r>
      <w:r w:rsidRPr="00723B3C">
        <w:rPr>
          <w:i/>
        </w:rPr>
        <w:t>едеральный закон</w:t>
      </w:r>
      <w:r>
        <w:rPr>
          <w:i/>
        </w:rPr>
        <w:t xml:space="preserve"> от 21 июля 2014 года</w:t>
      </w:r>
      <w:r w:rsidR="00617CE6">
        <w:rPr>
          <w:i/>
        </w:rPr>
        <w:t xml:space="preserve"> №</w:t>
      </w:r>
      <w:r>
        <w:rPr>
          <w:i/>
        </w:rPr>
        <w:t xml:space="preserve"> 216-ФЗ «О</w:t>
      </w:r>
      <w:r w:rsidRPr="00723B3C">
        <w:rPr>
          <w:i/>
        </w:rPr>
        <w:t xml:space="preserve"> внесении изменений</w:t>
      </w:r>
      <w:r>
        <w:rPr>
          <w:i/>
        </w:rPr>
        <w:t xml:space="preserve"> </w:t>
      </w:r>
      <w:r w:rsidRPr="00723B3C">
        <w:rPr>
          <w:i/>
        </w:rPr>
        <w:t xml:space="preserve">в </w:t>
      </w:r>
      <w:r>
        <w:rPr>
          <w:i/>
        </w:rPr>
        <w:t>отдельные законодательные акты Российской Ф</w:t>
      </w:r>
      <w:r w:rsidRPr="00723B3C">
        <w:rPr>
          <w:i/>
        </w:rPr>
        <w:t>едерации</w:t>
      </w:r>
      <w:r>
        <w:rPr>
          <w:i/>
        </w:rPr>
        <w:t xml:space="preserve"> </w:t>
      </w:r>
      <w:r w:rsidRPr="00723B3C">
        <w:rPr>
          <w:i/>
        </w:rPr>
        <w:t>и признании утратившими силу отдельных законодательных</w:t>
      </w:r>
      <w:r>
        <w:rPr>
          <w:i/>
        </w:rPr>
        <w:t xml:space="preserve"> </w:t>
      </w:r>
      <w:r w:rsidRPr="00723B3C">
        <w:rPr>
          <w:i/>
        </w:rPr>
        <w:t>актов (положений законодательн</w:t>
      </w:r>
      <w:r>
        <w:rPr>
          <w:i/>
        </w:rPr>
        <w:t>ых актов) Р</w:t>
      </w:r>
      <w:r w:rsidRPr="00723B3C">
        <w:rPr>
          <w:i/>
        </w:rPr>
        <w:t>оссийской</w:t>
      </w:r>
      <w:r>
        <w:rPr>
          <w:i/>
        </w:rPr>
        <w:t xml:space="preserve"> Федерации в связи с принятием Ф</w:t>
      </w:r>
      <w:r w:rsidRPr="00723B3C">
        <w:rPr>
          <w:i/>
        </w:rPr>
        <w:t>едеральных законов</w:t>
      </w:r>
      <w:r>
        <w:rPr>
          <w:i/>
        </w:rPr>
        <w:t xml:space="preserve"> «О страховых пенсиях» и «О накопительной пенсии»</w:t>
      </w:r>
    </w:p>
    <w:sectPr w:rsidR="00F22C40" w:rsidRPr="00F22C40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04" w:rsidRDefault="00327E04">
      <w:r>
        <w:separator/>
      </w:r>
    </w:p>
  </w:endnote>
  <w:endnote w:type="continuationSeparator" w:id="0">
    <w:p w:rsidR="00327E04" w:rsidRDefault="0032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3" w:rsidRDefault="00AD4A4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AD4A43" w:rsidRDefault="00FB5F32" w:rsidP="00AD4A4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3" w:rsidRDefault="00AD4A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04" w:rsidRDefault="00327E04">
      <w:r>
        <w:separator/>
      </w:r>
    </w:p>
  </w:footnote>
  <w:footnote w:type="continuationSeparator" w:id="0">
    <w:p w:rsidR="00327E04" w:rsidRDefault="0032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3" w:rsidRDefault="00AD4A4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167ABE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AD4A43" w:rsidRDefault="00AD4A43" w:rsidP="00AD4A4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3" w:rsidRDefault="00AD4A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66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95E"/>
    <w:rsid w:val="00014C0C"/>
    <w:rsid w:val="00015086"/>
    <w:rsid w:val="000209F4"/>
    <w:rsid w:val="0002212C"/>
    <w:rsid w:val="00025064"/>
    <w:rsid w:val="00033FD6"/>
    <w:rsid w:val="00034874"/>
    <w:rsid w:val="000443E5"/>
    <w:rsid w:val="000502B8"/>
    <w:rsid w:val="00052478"/>
    <w:rsid w:val="00054991"/>
    <w:rsid w:val="0006478D"/>
    <w:rsid w:val="000664B3"/>
    <w:rsid w:val="00091900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7374"/>
    <w:rsid w:val="000E4D14"/>
    <w:rsid w:val="00105F2D"/>
    <w:rsid w:val="0011083E"/>
    <w:rsid w:val="001132AE"/>
    <w:rsid w:val="0011338A"/>
    <w:rsid w:val="0011509F"/>
    <w:rsid w:val="00115948"/>
    <w:rsid w:val="001276F6"/>
    <w:rsid w:val="00133AD2"/>
    <w:rsid w:val="00136872"/>
    <w:rsid w:val="001401CC"/>
    <w:rsid w:val="00144D5B"/>
    <w:rsid w:val="00145150"/>
    <w:rsid w:val="00145891"/>
    <w:rsid w:val="001523B0"/>
    <w:rsid w:val="001561CD"/>
    <w:rsid w:val="00161D9D"/>
    <w:rsid w:val="00167ABE"/>
    <w:rsid w:val="001710EF"/>
    <w:rsid w:val="00172CB3"/>
    <w:rsid w:val="00183195"/>
    <w:rsid w:val="0018622F"/>
    <w:rsid w:val="00190EE7"/>
    <w:rsid w:val="0019160D"/>
    <w:rsid w:val="00191A9C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214BDB"/>
    <w:rsid w:val="00215DF6"/>
    <w:rsid w:val="0022029B"/>
    <w:rsid w:val="00222988"/>
    <w:rsid w:val="0022702B"/>
    <w:rsid w:val="00233856"/>
    <w:rsid w:val="00237E0B"/>
    <w:rsid w:val="00240989"/>
    <w:rsid w:val="0025625E"/>
    <w:rsid w:val="00257288"/>
    <w:rsid w:val="00264F5E"/>
    <w:rsid w:val="002765D0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D0120"/>
    <w:rsid w:val="002D31BA"/>
    <w:rsid w:val="002E0318"/>
    <w:rsid w:val="002F3F62"/>
    <w:rsid w:val="003013A7"/>
    <w:rsid w:val="00301E03"/>
    <w:rsid w:val="00302993"/>
    <w:rsid w:val="003125BA"/>
    <w:rsid w:val="0031738F"/>
    <w:rsid w:val="00317DE8"/>
    <w:rsid w:val="00327E04"/>
    <w:rsid w:val="0034435B"/>
    <w:rsid w:val="003516C9"/>
    <w:rsid w:val="00353347"/>
    <w:rsid w:val="0037179A"/>
    <w:rsid w:val="00372660"/>
    <w:rsid w:val="00385E53"/>
    <w:rsid w:val="00386463"/>
    <w:rsid w:val="003A4EE5"/>
    <w:rsid w:val="003A7A3E"/>
    <w:rsid w:val="003B1EE6"/>
    <w:rsid w:val="003B3C24"/>
    <w:rsid w:val="003B64B8"/>
    <w:rsid w:val="003B77DC"/>
    <w:rsid w:val="003C222B"/>
    <w:rsid w:val="003C6BE9"/>
    <w:rsid w:val="003E4467"/>
    <w:rsid w:val="00401217"/>
    <w:rsid w:val="00412A70"/>
    <w:rsid w:val="00412AF3"/>
    <w:rsid w:val="004167A6"/>
    <w:rsid w:val="004218E5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8584F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53D01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0BB4"/>
    <w:rsid w:val="00600034"/>
    <w:rsid w:val="00601DBC"/>
    <w:rsid w:val="00607B15"/>
    <w:rsid w:val="00617CE6"/>
    <w:rsid w:val="0062210B"/>
    <w:rsid w:val="00632231"/>
    <w:rsid w:val="00643764"/>
    <w:rsid w:val="00643ED5"/>
    <w:rsid w:val="00652D4C"/>
    <w:rsid w:val="006549F9"/>
    <w:rsid w:val="0065652F"/>
    <w:rsid w:val="00660FEC"/>
    <w:rsid w:val="00661484"/>
    <w:rsid w:val="00661CBC"/>
    <w:rsid w:val="006629B2"/>
    <w:rsid w:val="006774CF"/>
    <w:rsid w:val="00680CD8"/>
    <w:rsid w:val="006933F5"/>
    <w:rsid w:val="00694FB1"/>
    <w:rsid w:val="0069538A"/>
    <w:rsid w:val="006A14E8"/>
    <w:rsid w:val="006A36BE"/>
    <w:rsid w:val="006B1713"/>
    <w:rsid w:val="006B4D1A"/>
    <w:rsid w:val="006B60F3"/>
    <w:rsid w:val="006C2045"/>
    <w:rsid w:val="006C7C43"/>
    <w:rsid w:val="006D29BC"/>
    <w:rsid w:val="006D79A3"/>
    <w:rsid w:val="006E27CD"/>
    <w:rsid w:val="006F2A57"/>
    <w:rsid w:val="00700A2E"/>
    <w:rsid w:val="00702DAC"/>
    <w:rsid w:val="0070445D"/>
    <w:rsid w:val="007059C3"/>
    <w:rsid w:val="00707196"/>
    <w:rsid w:val="00712F17"/>
    <w:rsid w:val="00722B95"/>
    <w:rsid w:val="00723B3C"/>
    <w:rsid w:val="00724068"/>
    <w:rsid w:val="007316C7"/>
    <w:rsid w:val="00751367"/>
    <w:rsid w:val="0075320A"/>
    <w:rsid w:val="00765402"/>
    <w:rsid w:val="00774593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225D"/>
    <w:rsid w:val="008349E8"/>
    <w:rsid w:val="00840C7C"/>
    <w:rsid w:val="00842BB7"/>
    <w:rsid w:val="0085442F"/>
    <w:rsid w:val="0085672C"/>
    <w:rsid w:val="00861F7A"/>
    <w:rsid w:val="0086798C"/>
    <w:rsid w:val="00877765"/>
    <w:rsid w:val="00880AF7"/>
    <w:rsid w:val="0088208C"/>
    <w:rsid w:val="0088297F"/>
    <w:rsid w:val="008909B2"/>
    <w:rsid w:val="008921BB"/>
    <w:rsid w:val="008A698B"/>
    <w:rsid w:val="008B28A2"/>
    <w:rsid w:val="008C3EE9"/>
    <w:rsid w:val="008D30CF"/>
    <w:rsid w:val="008D3F17"/>
    <w:rsid w:val="008E5096"/>
    <w:rsid w:val="008F0169"/>
    <w:rsid w:val="008F2D33"/>
    <w:rsid w:val="008F4698"/>
    <w:rsid w:val="008F7BCC"/>
    <w:rsid w:val="009001C9"/>
    <w:rsid w:val="0090086D"/>
    <w:rsid w:val="0090498E"/>
    <w:rsid w:val="00904E75"/>
    <w:rsid w:val="0091064B"/>
    <w:rsid w:val="00937E23"/>
    <w:rsid w:val="00945CA7"/>
    <w:rsid w:val="00951F3F"/>
    <w:rsid w:val="00960BA2"/>
    <w:rsid w:val="00976627"/>
    <w:rsid w:val="00980127"/>
    <w:rsid w:val="009850D5"/>
    <w:rsid w:val="00987EA2"/>
    <w:rsid w:val="00990BF7"/>
    <w:rsid w:val="00991DFB"/>
    <w:rsid w:val="009924CE"/>
    <w:rsid w:val="009B0CA6"/>
    <w:rsid w:val="009B46EB"/>
    <w:rsid w:val="009B7F46"/>
    <w:rsid w:val="009C2282"/>
    <w:rsid w:val="009C3FDB"/>
    <w:rsid w:val="009D5494"/>
    <w:rsid w:val="009F2270"/>
    <w:rsid w:val="009F2D90"/>
    <w:rsid w:val="00A055A5"/>
    <w:rsid w:val="00A16F9B"/>
    <w:rsid w:val="00A337A4"/>
    <w:rsid w:val="00A35239"/>
    <w:rsid w:val="00A36450"/>
    <w:rsid w:val="00A43255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94D85"/>
    <w:rsid w:val="00A95038"/>
    <w:rsid w:val="00AB0FB2"/>
    <w:rsid w:val="00AC1D66"/>
    <w:rsid w:val="00AC3213"/>
    <w:rsid w:val="00AC38C4"/>
    <w:rsid w:val="00AC6B1F"/>
    <w:rsid w:val="00AC799B"/>
    <w:rsid w:val="00AD0393"/>
    <w:rsid w:val="00AD4A43"/>
    <w:rsid w:val="00AE14A1"/>
    <w:rsid w:val="00AE60D2"/>
    <w:rsid w:val="00AF4339"/>
    <w:rsid w:val="00B00196"/>
    <w:rsid w:val="00B043B9"/>
    <w:rsid w:val="00B0767F"/>
    <w:rsid w:val="00B077D6"/>
    <w:rsid w:val="00B16C33"/>
    <w:rsid w:val="00B23ACC"/>
    <w:rsid w:val="00B37303"/>
    <w:rsid w:val="00B40C6E"/>
    <w:rsid w:val="00B41081"/>
    <w:rsid w:val="00B410C1"/>
    <w:rsid w:val="00B4629F"/>
    <w:rsid w:val="00B47959"/>
    <w:rsid w:val="00B54EE1"/>
    <w:rsid w:val="00B56391"/>
    <w:rsid w:val="00B56411"/>
    <w:rsid w:val="00B56700"/>
    <w:rsid w:val="00B6125C"/>
    <w:rsid w:val="00B67F80"/>
    <w:rsid w:val="00B71C60"/>
    <w:rsid w:val="00B72450"/>
    <w:rsid w:val="00B7293E"/>
    <w:rsid w:val="00B750F9"/>
    <w:rsid w:val="00B77428"/>
    <w:rsid w:val="00B86E89"/>
    <w:rsid w:val="00B9551D"/>
    <w:rsid w:val="00BA24A0"/>
    <w:rsid w:val="00BA4D2D"/>
    <w:rsid w:val="00BA5623"/>
    <w:rsid w:val="00BB5289"/>
    <w:rsid w:val="00BB619D"/>
    <w:rsid w:val="00BD0657"/>
    <w:rsid w:val="00BD3A5E"/>
    <w:rsid w:val="00BE79FB"/>
    <w:rsid w:val="00BF7A52"/>
    <w:rsid w:val="00C02B15"/>
    <w:rsid w:val="00C030CD"/>
    <w:rsid w:val="00C17F95"/>
    <w:rsid w:val="00C21F2F"/>
    <w:rsid w:val="00C237FF"/>
    <w:rsid w:val="00C32CAF"/>
    <w:rsid w:val="00C40C50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F8C"/>
    <w:rsid w:val="00C95214"/>
    <w:rsid w:val="00CA1D77"/>
    <w:rsid w:val="00CB1DAC"/>
    <w:rsid w:val="00CB5E59"/>
    <w:rsid w:val="00CB6DE5"/>
    <w:rsid w:val="00CB6F46"/>
    <w:rsid w:val="00CB7C25"/>
    <w:rsid w:val="00CC461D"/>
    <w:rsid w:val="00CD7CFF"/>
    <w:rsid w:val="00D007B4"/>
    <w:rsid w:val="00D02C97"/>
    <w:rsid w:val="00D24759"/>
    <w:rsid w:val="00D34684"/>
    <w:rsid w:val="00D52C5B"/>
    <w:rsid w:val="00D55CC0"/>
    <w:rsid w:val="00D66B8F"/>
    <w:rsid w:val="00D72BC6"/>
    <w:rsid w:val="00D7349F"/>
    <w:rsid w:val="00D74E55"/>
    <w:rsid w:val="00D750AA"/>
    <w:rsid w:val="00D76663"/>
    <w:rsid w:val="00D76D9A"/>
    <w:rsid w:val="00D85876"/>
    <w:rsid w:val="00D85EB0"/>
    <w:rsid w:val="00D90709"/>
    <w:rsid w:val="00D945C4"/>
    <w:rsid w:val="00DA42DB"/>
    <w:rsid w:val="00DA7949"/>
    <w:rsid w:val="00DB440F"/>
    <w:rsid w:val="00DB58C1"/>
    <w:rsid w:val="00DD1374"/>
    <w:rsid w:val="00DD1BC3"/>
    <w:rsid w:val="00DD3B04"/>
    <w:rsid w:val="00DE3681"/>
    <w:rsid w:val="00DE3A55"/>
    <w:rsid w:val="00DE7080"/>
    <w:rsid w:val="00DF6C15"/>
    <w:rsid w:val="00E04ED1"/>
    <w:rsid w:val="00E47433"/>
    <w:rsid w:val="00E56F43"/>
    <w:rsid w:val="00E61E26"/>
    <w:rsid w:val="00E640C8"/>
    <w:rsid w:val="00E65027"/>
    <w:rsid w:val="00E661E2"/>
    <w:rsid w:val="00E663B0"/>
    <w:rsid w:val="00E671F7"/>
    <w:rsid w:val="00E67A1D"/>
    <w:rsid w:val="00E811FB"/>
    <w:rsid w:val="00E94441"/>
    <w:rsid w:val="00EB6700"/>
    <w:rsid w:val="00EC0907"/>
    <w:rsid w:val="00EC4B79"/>
    <w:rsid w:val="00EC5E01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6C57"/>
    <w:rsid w:val="00F40654"/>
    <w:rsid w:val="00F40692"/>
    <w:rsid w:val="00F50281"/>
    <w:rsid w:val="00F50D84"/>
    <w:rsid w:val="00F50F06"/>
    <w:rsid w:val="00F5504B"/>
    <w:rsid w:val="00F55655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93B89"/>
    <w:rsid w:val="00F95E2F"/>
    <w:rsid w:val="00FA3CC5"/>
    <w:rsid w:val="00FA3DB7"/>
    <w:rsid w:val="00FB24A5"/>
    <w:rsid w:val="00FB4755"/>
    <w:rsid w:val="00FB5F32"/>
    <w:rsid w:val="00FD1A10"/>
    <w:rsid w:val="00FD213A"/>
    <w:rsid w:val="00FD665C"/>
    <w:rsid w:val="00FE3B9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1523B0"/>
  </w:style>
  <w:style w:type="character" w:styleId="a3">
    <w:name w:val="page number"/>
    <w:basedOn w:val="11"/>
    <w:rsid w:val="001523B0"/>
  </w:style>
  <w:style w:type="character" w:styleId="a4">
    <w:name w:val="Strong"/>
    <w:basedOn w:val="11"/>
    <w:qFormat/>
    <w:rsid w:val="001523B0"/>
    <w:rPr>
      <w:b/>
      <w:bCs/>
    </w:rPr>
  </w:style>
  <w:style w:type="character" w:styleId="a5">
    <w:name w:val="Hyperlink"/>
    <w:basedOn w:val="11"/>
    <w:rsid w:val="001523B0"/>
    <w:rPr>
      <w:color w:val="0000FF"/>
      <w:u w:val="single"/>
    </w:rPr>
  </w:style>
  <w:style w:type="character" w:styleId="a6">
    <w:name w:val="Emphasis"/>
    <w:basedOn w:val="11"/>
    <w:qFormat/>
    <w:rsid w:val="001523B0"/>
    <w:rPr>
      <w:i/>
      <w:iCs/>
    </w:rPr>
  </w:style>
  <w:style w:type="character" w:customStyle="1" w:styleId="apple-style-span">
    <w:name w:val="apple-style-span"/>
    <w:basedOn w:val="11"/>
    <w:rsid w:val="001523B0"/>
  </w:style>
  <w:style w:type="character" w:customStyle="1" w:styleId="apple-converted-space">
    <w:name w:val="apple-converted-space"/>
    <w:basedOn w:val="11"/>
    <w:rsid w:val="001523B0"/>
  </w:style>
  <w:style w:type="character" w:customStyle="1" w:styleId="a7">
    <w:name w:val="Верхний колонтитул Знак"/>
    <w:basedOn w:val="11"/>
    <w:rsid w:val="001523B0"/>
  </w:style>
  <w:style w:type="character" w:customStyle="1" w:styleId="40">
    <w:name w:val="Заголовок 4 Знак"/>
    <w:basedOn w:val="11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AD4A43"/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3DC6-76E9-4E93-B59D-1AE8D3EF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new</cp:lastModifiedBy>
  <cp:revision>96</cp:revision>
  <cp:lastPrinted>2015-02-27T06:24:00Z</cp:lastPrinted>
  <dcterms:created xsi:type="dcterms:W3CDTF">2014-01-23T09:23:00Z</dcterms:created>
  <dcterms:modified xsi:type="dcterms:W3CDTF">2015-03-17T07:41:00Z</dcterms:modified>
</cp:coreProperties>
</file>