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4" w:rsidRPr="00E33EA8" w:rsidRDefault="00C62FF4" w:rsidP="00C62FF4">
      <w:pPr>
        <w:pStyle w:val="a4"/>
        <w:jc w:val="right"/>
        <w:rPr>
          <w:rFonts w:ascii="Times New Roman" w:eastAsia="Times New Roman" w:hAnsi="Times New Roman" w:cs="Times New Roman"/>
        </w:rPr>
      </w:pPr>
      <w:r w:rsidRPr="00E33EA8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№1</w:t>
      </w:r>
      <w:r w:rsidRPr="00E33EA8">
        <w:rPr>
          <w:rFonts w:ascii="Times New Roman" w:eastAsia="Times New Roman" w:hAnsi="Times New Roman" w:cs="Times New Roman"/>
        </w:rPr>
        <w:t xml:space="preserve"> к Решению</w:t>
      </w:r>
    </w:p>
    <w:p w:rsidR="00C62FF4" w:rsidRPr="00E33EA8" w:rsidRDefault="00C62FF4" w:rsidP="00C62FF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E33EA8">
        <w:rPr>
          <w:rFonts w:ascii="Times New Roman" w:eastAsia="Calibri" w:hAnsi="Times New Roman" w:cs="Times New Roman"/>
        </w:rPr>
        <w:t xml:space="preserve">Муниципального совета МО </w:t>
      </w:r>
      <w:proofErr w:type="spellStart"/>
      <w:proofErr w:type="gramStart"/>
      <w:r w:rsidRPr="00E33EA8">
        <w:rPr>
          <w:rFonts w:ascii="Times New Roman" w:eastAsia="Calibri" w:hAnsi="Times New Roman" w:cs="Times New Roman"/>
        </w:rPr>
        <w:t>МО</w:t>
      </w:r>
      <w:proofErr w:type="spellEnd"/>
      <w:proofErr w:type="gramEnd"/>
      <w:r w:rsidRPr="00E33EA8">
        <w:rPr>
          <w:rFonts w:ascii="Times New Roman" w:eastAsia="Calibri" w:hAnsi="Times New Roman" w:cs="Times New Roman"/>
        </w:rPr>
        <w:t xml:space="preserve"> Черная Речка</w:t>
      </w:r>
    </w:p>
    <w:p w:rsidR="00C62FF4" w:rsidRPr="00E33EA8" w:rsidRDefault="00C62FF4" w:rsidP="00C62FF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E33EA8">
        <w:rPr>
          <w:rFonts w:ascii="Times New Roman" w:eastAsia="Calibri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4 </w:t>
      </w:r>
      <w:r w:rsidRPr="00E33EA8">
        <w:rPr>
          <w:rFonts w:ascii="Times New Roman" w:eastAsia="Calibri" w:hAnsi="Times New Roman" w:cs="Times New Roman"/>
        </w:rPr>
        <w:t>от 20.02.2015г.</w:t>
      </w:r>
    </w:p>
    <w:p w:rsidR="00C62FF4" w:rsidRDefault="00C62FF4" w:rsidP="00C62F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FF4" w:rsidRDefault="00246415" w:rsidP="00C62F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C62FF4" w:rsidRPr="00C62FF4" w:rsidRDefault="00C62FF4" w:rsidP="00C62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6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резервном фонде бюджета </w:t>
      </w:r>
      <w:r w:rsidRPr="00C62FF4">
        <w:rPr>
          <w:rFonts w:ascii="Times New Roman" w:eastAsia="Calibri" w:hAnsi="Times New Roman" w:cs="Times New Roman"/>
          <w:b/>
          <w:sz w:val="24"/>
          <w:szCs w:val="24"/>
        </w:rPr>
        <w:t>Муниципальном образовании</w:t>
      </w:r>
    </w:p>
    <w:p w:rsidR="00C62FF4" w:rsidRPr="00C62FF4" w:rsidRDefault="00C62FF4" w:rsidP="00C62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FF4">
        <w:rPr>
          <w:rFonts w:ascii="Times New Roman" w:eastAsia="Calibri" w:hAnsi="Times New Roman" w:cs="Times New Roman"/>
          <w:b/>
          <w:sz w:val="24"/>
          <w:szCs w:val="24"/>
        </w:rPr>
        <w:t>Муниципальный округ Черная речка</w:t>
      </w:r>
    </w:p>
    <w:p w:rsidR="00246415" w:rsidRPr="00246415" w:rsidRDefault="00246415" w:rsidP="00246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15" w:rsidRPr="00246415" w:rsidRDefault="00246415" w:rsidP="002464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Pr="00A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резервном фонде бюджета муниципального образования Муниципальный округ «Черная речка» (далее - Положение) в соответствии с Федеральным законом "Об общих принципах организации местного самоуправления в Российской Федерации", Бюджетным </w:t>
      </w:r>
      <w:hyperlink r:id="rId4" w:history="1">
        <w:r w:rsidRPr="00AD1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5" w:history="1">
        <w:r w:rsidRPr="00AD1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Муниципальный округ Черная речка определяет цели и задачи резервного фонда муниципального образования Муниципальный округ Черная речка, определяет порядок формирования и использования средств резервного фонда</w:t>
      </w:r>
      <w:proofErr w:type="gramEnd"/>
      <w:r w:rsidRPr="00A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D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</w:t>
      </w: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Резервный фонд формируется за счет доходов бюджета муниципального образования и учитывается в расходной части бюджета.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резервном фонде муниципального образования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Размер резервного фонда 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предназначен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  <w:proofErr w:type="gramEnd"/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15" w:rsidRPr="00246415" w:rsidRDefault="00246415" w:rsidP="002464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средств резервного фонда</w:t>
      </w:r>
    </w:p>
    <w:p w:rsidR="00246415" w:rsidRPr="00246415" w:rsidRDefault="00246415" w:rsidP="0024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Резервный фонд утверждается ежегодно в расходной части бюджета как предельная сумма, которая может быть изра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сходована по мере необходимости </w:t>
      </w:r>
      <w:r>
        <w:rPr>
          <w:rFonts w:ascii="Times New Roman" w:hAnsi="Times New Roman" w:cs="Times New Roman"/>
          <w:sz w:val="24"/>
          <w:szCs w:val="24"/>
        </w:rPr>
        <w:t>и не может превышать 3 процента утвержденного соответствующим Решением общего объема расходов.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Источниками формирования средств резервного фонда являются источники собственных налоговых и неналоговых поступлений в доходную часть бюджета.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счет ресурсов резервного фонда не могут быть зачтены и использоваться заемные (кредитные) средства кредитных организаций, финансовая помощь из бюджетов вышестоящего уровня.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Средства резервного фонда не могут перечисляться во внебюджетные фонды.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15" w:rsidRPr="00246415" w:rsidRDefault="00246415" w:rsidP="002464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средств резервного фонда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Средства фонда используются в соответствии с целями, указанными в пункте 1.5 настоящего Положения.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направлениями использования средств фонда являются: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работ по предупреждению возникновения аварийных ситуаций, защиты населения от чрезвычайных ситуаций;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аварийно-восстановительных работ по ликвидации последствий стихийных бедствий и других чрезвычайных ситуаций;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работ по ликвидации отдельных аварийных случаев;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материальной (финансовой) помощи жителям района в чрезвычайных ситуациях;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непредвиденные расходы.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Основанием для выделения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резервного фонда является Постановление главы Администрации Муниципального образования Муниципальный округ Черная речка</w:t>
      </w: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 размер средств, получатель средств, направление расходов, источник предоставления средств.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Финансовое управление Министерства финансов Московской области в соответствии с постановлением главы района осуществляет перечисление получателям денежных средств.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15" w:rsidRPr="00246415" w:rsidRDefault="00246415" w:rsidP="002464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за отчетность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законодательству, настоящему Положению и другим правовым нормам расходования средств резервного фонда осуществляет Совет депутатов Талдомского района.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денежных средств (руководители комитетов, управлений, главы округов) ежемесячно представляет в Финансовое управление Министерства финансов Московской области отчет о целевом использовании средств резервного фонда по установленной форме.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ежеквартально в срок до 15 числа месяца, следующего за отчетным кварталом, представляет информацию о расходовании средств нарастающим итогом главе Талдомского района.</w:t>
      </w:r>
    </w:p>
    <w:p w:rsidR="00246415" w:rsidRPr="00246415" w:rsidRDefault="00246415" w:rsidP="0024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 о расходовании средств резервного фонда представляется главой Талдомского района в составе годового отчета об использовании бюджетных средств и ежегодно утверждается Советом депутатов.</w:t>
      </w:r>
    </w:p>
    <w:p w:rsidR="00BB5750" w:rsidRDefault="00BB5750" w:rsidP="00246415">
      <w:pPr>
        <w:spacing w:after="0" w:line="240" w:lineRule="auto"/>
        <w:jc w:val="both"/>
      </w:pPr>
    </w:p>
    <w:sectPr w:rsidR="00BB5750" w:rsidSect="0024641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15"/>
    <w:rsid w:val="00246415"/>
    <w:rsid w:val="00AA735A"/>
    <w:rsid w:val="00AD18C2"/>
    <w:rsid w:val="00BB5750"/>
    <w:rsid w:val="00C32767"/>
    <w:rsid w:val="00C62FF4"/>
    <w:rsid w:val="00C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0"/>
  </w:style>
  <w:style w:type="paragraph" w:styleId="3">
    <w:name w:val="heading 3"/>
    <w:basedOn w:val="a"/>
    <w:link w:val="30"/>
    <w:uiPriority w:val="9"/>
    <w:qFormat/>
    <w:rsid w:val="0024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24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41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C62F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62FF4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eh-dokumenty/n0g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4</cp:revision>
  <cp:lastPrinted>2015-03-04T07:56:00Z</cp:lastPrinted>
  <dcterms:created xsi:type="dcterms:W3CDTF">2015-03-02T16:43:00Z</dcterms:created>
  <dcterms:modified xsi:type="dcterms:W3CDTF">2015-03-05T07:22:00Z</dcterms:modified>
</cp:coreProperties>
</file>