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DB" w:rsidRDefault="00503ADB" w:rsidP="00503ADB">
      <w:pPr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503ADB" w:rsidRDefault="00503ADB" w:rsidP="00503ADB">
      <w:pPr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03ADB" w:rsidRDefault="00503ADB" w:rsidP="00503ADB">
      <w:pPr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03ADB" w:rsidRDefault="00503ADB" w:rsidP="00503ADB">
      <w:pPr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03ADB" w:rsidRDefault="00503ADB" w:rsidP="00503ADB">
      <w:pPr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03ADB" w:rsidRDefault="00503ADB" w:rsidP="00503ADB">
      <w:pPr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03ADB" w:rsidRDefault="00503ADB" w:rsidP="00503ADB">
      <w:pPr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03ADB" w:rsidRDefault="00503ADB" w:rsidP="00503ADB">
      <w:pPr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03ADB" w:rsidRDefault="00503ADB" w:rsidP="00503ADB">
      <w:pPr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03ADB" w:rsidRDefault="00503ADB" w:rsidP="00503ADB">
      <w:pPr>
        <w:spacing w:after="0" w:line="24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ПРОКУРАТУРА ИНФОРМИРУЕТ</w:t>
      </w:r>
    </w:p>
    <w:p w:rsidR="00503ADB" w:rsidRPr="00692E6D" w:rsidRDefault="00503ADB" w:rsidP="00503ADB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2A67" w:rsidRPr="00692E6D" w:rsidRDefault="00635F42" w:rsidP="00503A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E6D">
        <w:rPr>
          <w:rFonts w:ascii="Times New Roman" w:eastAsia="Times New Roman" w:hAnsi="Times New Roman" w:cs="Times New Roman"/>
          <w:sz w:val="26"/>
          <w:szCs w:val="26"/>
        </w:rPr>
        <w:t xml:space="preserve">Прокуратурой Приморского района проведена проверка </w:t>
      </w:r>
      <w:r w:rsidR="0064706D" w:rsidRPr="00692E6D">
        <w:rPr>
          <w:rFonts w:ascii="Times New Roman" w:eastAsia="Times New Roman" w:hAnsi="Times New Roman" w:cs="Times New Roman"/>
          <w:sz w:val="26"/>
          <w:szCs w:val="26"/>
        </w:rPr>
        <w:t>ТСЖ «</w:t>
      </w:r>
      <w:proofErr w:type="spellStart"/>
      <w:r w:rsidR="0064706D" w:rsidRPr="00692E6D">
        <w:rPr>
          <w:rFonts w:ascii="Times New Roman" w:eastAsia="Times New Roman" w:hAnsi="Times New Roman" w:cs="Times New Roman"/>
          <w:sz w:val="26"/>
          <w:szCs w:val="26"/>
        </w:rPr>
        <w:t>Коломяги</w:t>
      </w:r>
      <w:proofErr w:type="spellEnd"/>
      <w:r w:rsidR="0064706D" w:rsidRPr="00692E6D">
        <w:rPr>
          <w:rFonts w:ascii="Times New Roman" w:eastAsia="Times New Roman" w:hAnsi="Times New Roman" w:cs="Times New Roman"/>
          <w:sz w:val="26"/>
          <w:szCs w:val="26"/>
        </w:rPr>
        <w:t xml:space="preserve"> 21»</w:t>
      </w:r>
      <w:r w:rsidR="0064706D" w:rsidRPr="00692E6D">
        <w:rPr>
          <w:rFonts w:ascii="Times New Roman" w:hAnsi="Times New Roman" w:cs="Times New Roman"/>
          <w:sz w:val="26"/>
          <w:szCs w:val="26"/>
        </w:rPr>
        <w:t xml:space="preserve"> в части </w:t>
      </w:r>
      <w:r w:rsidRPr="00692E6D">
        <w:rPr>
          <w:rFonts w:ascii="Times New Roman" w:hAnsi="Times New Roman" w:cs="Times New Roman"/>
          <w:sz w:val="26"/>
          <w:szCs w:val="26"/>
        </w:rPr>
        <w:t xml:space="preserve">исполнения </w:t>
      </w:r>
      <w:r w:rsidRPr="00692E6D"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r w:rsidR="002E208E" w:rsidRPr="00692E6D">
        <w:rPr>
          <w:rFonts w:ascii="Times New Roman" w:hAnsi="Times New Roman" w:cs="Times New Roman"/>
          <w:sz w:val="26"/>
          <w:szCs w:val="26"/>
        </w:rPr>
        <w:t>Федерального закона «О</w:t>
      </w:r>
      <w:r w:rsidRPr="00692E6D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по приему платежей физических лиц, осуществляемой платежными агентами</w:t>
      </w:r>
      <w:r w:rsidR="00BC131C" w:rsidRPr="00692E6D">
        <w:rPr>
          <w:rFonts w:ascii="Times New Roman" w:hAnsi="Times New Roman" w:cs="Times New Roman"/>
          <w:sz w:val="26"/>
          <w:szCs w:val="26"/>
        </w:rPr>
        <w:t>»</w:t>
      </w:r>
      <w:r w:rsidRPr="00692E6D">
        <w:rPr>
          <w:rFonts w:ascii="Times New Roman" w:hAnsi="Times New Roman" w:cs="Times New Roman"/>
          <w:sz w:val="26"/>
          <w:szCs w:val="26"/>
        </w:rPr>
        <w:t>.</w:t>
      </w:r>
    </w:p>
    <w:p w:rsidR="0001637E" w:rsidRPr="00692E6D" w:rsidRDefault="0001637E" w:rsidP="0064706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E6D">
        <w:rPr>
          <w:rFonts w:ascii="Times New Roman" w:eastAsia="Times New Roman" w:hAnsi="Times New Roman" w:cs="Times New Roman"/>
          <w:sz w:val="26"/>
          <w:szCs w:val="26"/>
        </w:rPr>
        <w:t xml:space="preserve">Согласно Уставу ТСЖ  </w:t>
      </w:r>
      <w:proofErr w:type="gramStart"/>
      <w:r w:rsidRPr="00692E6D">
        <w:rPr>
          <w:rFonts w:ascii="Times New Roman" w:eastAsia="Times New Roman" w:hAnsi="Times New Roman" w:cs="Times New Roman"/>
          <w:sz w:val="26"/>
          <w:szCs w:val="26"/>
        </w:rPr>
        <w:t>образован</w:t>
      </w:r>
      <w:proofErr w:type="gramEnd"/>
      <w:r w:rsidRPr="00692E6D">
        <w:rPr>
          <w:rFonts w:ascii="Times New Roman" w:eastAsia="Times New Roman" w:hAnsi="Times New Roman" w:cs="Times New Roman"/>
          <w:sz w:val="26"/>
          <w:szCs w:val="26"/>
        </w:rPr>
        <w:t xml:space="preserve"> для управления многоквартирным домом, эксплуатацией жилых и нежилых помещений в составе многоквартирного дома, содержания и обеспечения надлежащего санитарного и технического состояния общего имущества многоквартирного дома. </w:t>
      </w:r>
    </w:p>
    <w:p w:rsidR="0064706D" w:rsidRPr="00692E6D" w:rsidRDefault="0064706D" w:rsidP="006470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E6D">
        <w:rPr>
          <w:rFonts w:ascii="Times New Roman" w:eastAsia="Times New Roman" w:hAnsi="Times New Roman" w:cs="Times New Roman"/>
          <w:sz w:val="26"/>
          <w:szCs w:val="26"/>
        </w:rPr>
        <w:t>Между ТСЖ «</w:t>
      </w:r>
      <w:proofErr w:type="spellStart"/>
      <w:r w:rsidRPr="00692E6D">
        <w:rPr>
          <w:rFonts w:ascii="Times New Roman" w:eastAsia="Times New Roman" w:hAnsi="Times New Roman" w:cs="Times New Roman"/>
          <w:sz w:val="26"/>
          <w:szCs w:val="26"/>
        </w:rPr>
        <w:t>Коломяги</w:t>
      </w:r>
      <w:proofErr w:type="spellEnd"/>
      <w:r w:rsidRPr="00692E6D">
        <w:rPr>
          <w:rFonts w:ascii="Times New Roman" w:eastAsia="Times New Roman" w:hAnsi="Times New Roman" w:cs="Times New Roman"/>
          <w:sz w:val="26"/>
          <w:szCs w:val="26"/>
        </w:rPr>
        <w:t xml:space="preserve"> 21» и ЗАО «ПЕТРОЭЛЕКТРОСБЫТ» заключен агентский договор</w:t>
      </w:r>
      <w:r w:rsidRPr="00692E6D">
        <w:rPr>
          <w:rFonts w:ascii="Times New Roman" w:hAnsi="Times New Roman" w:cs="Times New Roman"/>
          <w:sz w:val="26"/>
          <w:szCs w:val="26"/>
        </w:rPr>
        <w:t>, согласно которому Общество</w:t>
      </w:r>
      <w:r w:rsidRPr="00692E6D">
        <w:rPr>
          <w:rFonts w:ascii="Times New Roman" w:eastAsia="Times New Roman" w:hAnsi="Times New Roman" w:cs="Times New Roman"/>
          <w:sz w:val="26"/>
          <w:szCs w:val="26"/>
        </w:rPr>
        <w:t xml:space="preserve"> обязуется </w:t>
      </w:r>
      <w:r w:rsidRPr="00692E6D">
        <w:rPr>
          <w:rFonts w:ascii="Times New Roman" w:hAnsi="Times New Roman" w:cs="Times New Roman"/>
          <w:sz w:val="26"/>
          <w:szCs w:val="26"/>
        </w:rPr>
        <w:t>п</w:t>
      </w:r>
      <w:r w:rsidRPr="00692E6D">
        <w:rPr>
          <w:rFonts w:ascii="Times New Roman" w:eastAsia="Times New Roman" w:hAnsi="Times New Roman" w:cs="Times New Roman"/>
          <w:sz w:val="26"/>
          <w:szCs w:val="26"/>
        </w:rPr>
        <w:t xml:space="preserve">роизводить прием платежей </w:t>
      </w:r>
      <w:r w:rsidRPr="00692E6D">
        <w:rPr>
          <w:rFonts w:ascii="Times New Roman" w:hAnsi="Times New Roman" w:cs="Times New Roman"/>
          <w:sz w:val="26"/>
          <w:szCs w:val="26"/>
        </w:rPr>
        <w:t>от членов ТСЖ и п</w:t>
      </w:r>
      <w:r w:rsidRPr="00692E6D">
        <w:rPr>
          <w:rFonts w:ascii="Times New Roman" w:eastAsia="Times New Roman" w:hAnsi="Times New Roman" w:cs="Times New Roman"/>
          <w:sz w:val="26"/>
          <w:szCs w:val="26"/>
        </w:rPr>
        <w:t>еречислять</w:t>
      </w:r>
      <w:r w:rsidRPr="00692E6D">
        <w:rPr>
          <w:rFonts w:ascii="Times New Roman" w:hAnsi="Times New Roman" w:cs="Times New Roman"/>
          <w:sz w:val="26"/>
          <w:szCs w:val="26"/>
        </w:rPr>
        <w:t xml:space="preserve"> их</w:t>
      </w:r>
      <w:r w:rsidRPr="00692E6D">
        <w:rPr>
          <w:rFonts w:ascii="Times New Roman" w:eastAsia="Times New Roman" w:hAnsi="Times New Roman" w:cs="Times New Roman"/>
          <w:sz w:val="26"/>
          <w:szCs w:val="26"/>
        </w:rPr>
        <w:t xml:space="preserve"> на расчетный счет ТСЖ</w:t>
      </w:r>
      <w:r w:rsidRPr="00692E6D">
        <w:rPr>
          <w:rFonts w:ascii="Times New Roman" w:hAnsi="Times New Roman" w:cs="Times New Roman"/>
          <w:sz w:val="26"/>
          <w:szCs w:val="26"/>
        </w:rPr>
        <w:t>.</w:t>
      </w:r>
    </w:p>
    <w:p w:rsidR="0064706D" w:rsidRPr="00692E6D" w:rsidRDefault="0064706D" w:rsidP="00BC131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2E6D">
        <w:rPr>
          <w:rFonts w:ascii="Times New Roman" w:eastAsia="Times New Roman" w:hAnsi="Times New Roman" w:cs="Times New Roman"/>
          <w:sz w:val="26"/>
          <w:szCs w:val="26"/>
        </w:rPr>
        <w:t>Поскольку ТСЖ является получателем денежных сре</w:t>
      </w:r>
      <w:proofErr w:type="gramStart"/>
      <w:r w:rsidRPr="00692E6D">
        <w:rPr>
          <w:rFonts w:ascii="Times New Roman" w:eastAsia="Times New Roman" w:hAnsi="Times New Roman" w:cs="Times New Roman"/>
          <w:sz w:val="26"/>
          <w:szCs w:val="26"/>
        </w:rPr>
        <w:t>дств пл</w:t>
      </w:r>
      <w:proofErr w:type="gramEnd"/>
      <w:r w:rsidRPr="00692E6D">
        <w:rPr>
          <w:rFonts w:ascii="Times New Roman" w:eastAsia="Times New Roman" w:hAnsi="Times New Roman" w:cs="Times New Roman"/>
          <w:sz w:val="26"/>
          <w:szCs w:val="26"/>
        </w:rPr>
        <w:t xml:space="preserve">ательщиков </w:t>
      </w:r>
      <w:r w:rsidR="00BC131C" w:rsidRPr="00692E6D">
        <w:rPr>
          <w:rFonts w:ascii="Times New Roman" w:hAnsi="Times New Roman" w:cs="Times New Roman"/>
          <w:sz w:val="26"/>
          <w:szCs w:val="26"/>
        </w:rPr>
        <w:t xml:space="preserve">за предоставление услуг, </w:t>
      </w:r>
      <w:r w:rsidRPr="00692E6D">
        <w:rPr>
          <w:rFonts w:ascii="Times New Roman" w:eastAsia="Times New Roman" w:hAnsi="Times New Roman" w:cs="Times New Roman"/>
          <w:sz w:val="26"/>
          <w:szCs w:val="26"/>
        </w:rPr>
        <w:t>то</w:t>
      </w:r>
      <w:r w:rsidR="00BC131C" w:rsidRPr="00692E6D">
        <w:rPr>
          <w:rFonts w:ascii="Times New Roman" w:hAnsi="Times New Roman" w:cs="Times New Roman"/>
          <w:sz w:val="26"/>
          <w:szCs w:val="26"/>
        </w:rPr>
        <w:t>,</w:t>
      </w:r>
      <w:r w:rsidRPr="00692E6D">
        <w:rPr>
          <w:rFonts w:ascii="Times New Roman" w:eastAsia="Times New Roman" w:hAnsi="Times New Roman" w:cs="Times New Roman"/>
          <w:sz w:val="26"/>
          <w:szCs w:val="26"/>
        </w:rPr>
        <w:t xml:space="preserve"> в силу </w:t>
      </w:r>
      <w:r w:rsidR="00BC131C" w:rsidRPr="00692E6D">
        <w:rPr>
          <w:rFonts w:ascii="Times New Roman" w:hAnsi="Times New Roman" w:cs="Times New Roman"/>
          <w:sz w:val="26"/>
          <w:szCs w:val="26"/>
        </w:rPr>
        <w:t xml:space="preserve">названного </w:t>
      </w:r>
      <w:r w:rsidR="002E208E" w:rsidRPr="00692E6D">
        <w:rPr>
          <w:rFonts w:ascii="Times New Roman" w:hAnsi="Times New Roman" w:cs="Times New Roman"/>
          <w:sz w:val="26"/>
          <w:szCs w:val="26"/>
        </w:rPr>
        <w:t>закона</w:t>
      </w:r>
      <w:r w:rsidR="00BC131C" w:rsidRPr="00692E6D">
        <w:rPr>
          <w:rFonts w:ascii="Times New Roman" w:hAnsi="Times New Roman" w:cs="Times New Roman"/>
          <w:sz w:val="26"/>
          <w:szCs w:val="26"/>
        </w:rPr>
        <w:t>,</w:t>
      </w:r>
      <w:r w:rsidR="002E208E" w:rsidRPr="00692E6D">
        <w:rPr>
          <w:rFonts w:ascii="Times New Roman" w:hAnsi="Times New Roman" w:cs="Times New Roman"/>
          <w:sz w:val="26"/>
          <w:szCs w:val="26"/>
        </w:rPr>
        <w:t xml:space="preserve"> </w:t>
      </w:r>
      <w:r w:rsidRPr="00692E6D">
        <w:rPr>
          <w:rFonts w:ascii="Times New Roman" w:eastAsia="Times New Roman" w:hAnsi="Times New Roman" w:cs="Times New Roman"/>
          <w:sz w:val="26"/>
          <w:szCs w:val="26"/>
        </w:rPr>
        <w:t>оно является поставщиком</w:t>
      </w:r>
      <w:r w:rsidR="00BC131C" w:rsidRPr="00692E6D">
        <w:rPr>
          <w:rFonts w:ascii="Times New Roman" w:hAnsi="Times New Roman" w:cs="Times New Roman"/>
          <w:sz w:val="26"/>
          <w:szCs w:val="26"/>
        </w:rPr>
        <w:t>,</w:t>
      </w:r>
      <w:r w:rsidRPr="00692E6D">
        <w:rPr>
          <w:rFonts w:ascii="Times New Roman" w:eastAsia="Times New Roman" w:hAnsi="Times New Roman" w:cs="Times New Roman"/>
          <w:sz w:val="26"/>
          <w:szCs w:val="26"/>
        </w:rPr>
        <w:t xml:space="preserve"> и при приеме платежей не вправе получать денежные средства, принятые платежным агентом</w:t>
      </w:r>
      <w:r w:rsidRPr="00692E6D">
        <w:rPr>
          <w:rFonts w:ascii="Times New Roman" w:hAnsi="Times New Roman" w:cs="Times New Roman"/>
          <w:sz w:val="26"/>
          <w:szCs w:val="26"/>
        </w:rPr>
        <w:t xml:space="preserve">, т.е. ЗАО </w:t>
      </w:r>
      <w:r w:rsidRPr="00692E6D">
        <w:rPr>
          <w:rFonts w:ascii="Times New Roman" w:eastAsia="Times New Roman" w:hAnsi="Times New Roman" w:cs="Times New Roman"/>
          <w:sz w:val="26"/>
          <w:szCs w:val="26"/>
        </w:rPr>
        <w:t>«ПЕТРОЭЛЕКТРОСБЫТ»</w:t>
      </w:r>
      <w:r w:rsidR="00BC131C" w:rsidRPr="00692E6D">
        <w:rPr>
          <w:rFonts w:ascii="Times New Roman" w:hAnsi="Times New Roman" w:cs="Times New Roman"/>
          <w:sz w:val="26"/>
          <w:szCs w:val="26"/>
        </w:rPr>
        <w:t>,</w:t>
      </w:r>
      <w:r w:rsidRPr="00692E6D">
        <w:rPr>
          <w:rFonts w:ascii="Times New Roman" w:eastAsia="Times New Roman" w:hAnsi="Times New Roman" w:cs="Times New Roman"/>
          <w:sz w:val="26"/>
          <w:szCs w:val="26"/>
        </w:rPr>
        <w:t xml:space="preserve"> на банковские счета, не являющиеся специальными</w:t>
      </w:r>
      <w:r w:rsidR="00BC131C" w:rsidRPr="00692E6D">
        <w:rPr>
          <w:rFonts w:ascii="Times New Roman" w:hAnsi="Times New Roman" w:cs="Times New Roman"/>
          <w:sz w:val="26"/>
          <w:szCs w:val="26"/>
        </w:rPr>
        <w:t>.</w:t>
      </w:r>
    </w:p>
    <w:p w:rsidR="0064706D" w:rsidRPr="00692E6D" w:rsidRDefault="00BC131C" w:rsidP="0064706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2E6D">
        <w:rPr>
          <w:rFonts w:ascii="Times New Roman" w:hAnsi="Times New Roman" w:cs="Times New Roman"/>
          <w:sz w:val="26"/>
          <w:szCs w:val="26"/>
        </w:rPr>
        <w:t>Проверкой установлено, что м</w:t>
      </w:r>
      <w:r w:rsidR="0064706D" w:rsidRPr="00692E6D">
        <w:rPr>
          <w:rFonts w:ascii="Times New Roman" w:eastAsia="Times New Roman" w:hAnsi="Times New Roman" w:cs="Times New Roman"/>
          <w:sz w:val="26"/>
          <w:szCs w:val="26"/>
        </w:rPr>
        <w:t>ежду ТСЖ «</w:t>
      </w:r>
      <w:proofErr w:type="spellStart"/>
      <w:r w:rsidR="0064706D" w:rsidRPr="00692E6D">
        <w:rPr>
          <w:rFonts w:ascii="Times New Roman" w:eastAsia="Times New Roman" w:hAnsi="Times New Roman" w:cs="Times New Roman"/>
          <w:sz w:val="26"/>
          <w:szCs w:val="26"/>
        </w:rPr>
        <w:t>Коломяги</w:t>
      </w:r>
      <w:proofErr w:type="spellEnd"/>
      <w:r w:rsidR="0064706D" w:rsidRPr="00692E6D">
        <w:rPr>
          <w:rFonts w:ascii="Times New Roman" w:eastAsia="Times New Roman" w:hAnsi="Times New Roman" w:cs="Times New Roman"/>
          <w:sz w:val="26"/>
          <w:szCs w:val="26"/>
        </w:rPr>
        <w:t xml:space="preserve"> 21» и ОАО «Сберегательный банк Российской Федерации» заключен договор</w:t>
      </w:r>
      <w:r w:rsidR="0064706D" w:rsidRPr="00692E6D">
        <w:rPr>
          <w:rFonts w:ascii="Times New Roman" w:hAnsi="Times New Roman" w:cs="Times New Roman"/>
          <w:sz w:val="26"/>
          <w:szCs w:val="26"/>
        </w:rPr>
        <w:t>,</w:t>
      </w:r>
      <w:r w:rsidR="0064706D" w:rsidRPr="00692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706D" w:rsidRPr="00692E6D">
        <w:rPr>
          <w:rFonts w:ascii="Times New Roman" w:hAnsi="Times New Roman" w:cs="Times New Roman"/>
          <w:sz w:val="26"/>
          <w:szCs w:val="26"/>
        </w:rPr>
        <w:t>н</w:t>
      </w:r>
      <w:r w:rsidR="0064706D" w:rsidRPr="00692E6D">
        <w:rPr>
          <w:rFonts w:ascii="Times New Roman" w:eastAsia="Times New Roman" w:hAnsi="Times New Roman" w:cs="Times New Roman"/>
          <w:sz w:val="26"/>
          <w:szCs w:val="26"/>
        </w:rPr>
        <w:t xml:space="preserve">а основании </w:t>
      </w:r>
      <w:r w:rsidR="0064706D" w:rsidRPr="00692E6D">
        <w:rPr>
          <w:rFonts w:ascii="Times New Roman" w:hAnsi="Times New Roman" w:cs="Times New Roman"/>
          <w:sz w:val="26"/>
          <w:szCs w:val="26"/>
        </w:rPr>
        <w:t xml:space="preserve">которого </w:t>
      </w:r>
      <w:r w:rsidR="0064706D" w:rsidRPr="00692E6D">
        <w:rPr>
          <w:rFonts w:ascii="Times New Roman" w:eastAsia="Times New Roman" w:hAnsi="Times New Roman" w:cs="Times New Roman"/>
          <w:sz w:val="26"/>
          <w:szCs w:val="26"/>
        </w:rPr>
        <w:t>в указанном банке открыт счет</w:t>
      </w:r>
      <w:r w:rsidR="0064706D" w:rsidRPr="00692E6D">
        <w:rPr>
          <w:rFonts w:ascii="Times New Roman" w:hAnsi="Times New Roman" w:cs="Times New Roman"/>
          <w:sz w:val="26"/>
          <w:szCs w:val="26"/>
        </w:rPr>
        <w:t>. Однако, и</w:t>
      </w:r>
      <w:r w:rsidR="0064706D" w:rsidRPr="00692E6D">
        <w:rPr>
          <w:rFonts w:ascii="Times New Roman" w:eastAsia="Times New Roman" w:hAnsi="Times New Roman" w:cs="Times New Roman"/>
          <w:sz w:val="26"/>
          <w:szCs w:val="26"/>
        </w:rPr>
        <w:t>сходя из условий указанного договора, данный счет не является специальным, и не соответствуе</w:t>
      </w:r>
      <w:r w:rsidRPr="00692E6D">
        <w:rPr>
          <w:rFonts w:ascii="Times New Roman" w:hAnsi="Times New Roman" w:cs="Times New Roman"/>
          <w:sz w:val="26"/>
          <w:szCs w:val="26"/>
        </w:rPr>
        <w:t xml:space="preserve">т требованиям, </w:t>
      </w:r>
      <w:r w:rsidR="0064706D" w:rsidRPr="00692E6D">
        <w:rPr>
          <w:rFonts w:ascii="Times New Roman" w:eastAsia="Times New Roman" w:hAnsi="Times New Roman" w:cs="Times New Roman"/>
          <w:sz w:val="26"/>
          <w:szCs w:val="26"/>
        </w:rPr>
        <w:t>предъявляемым к специальному счету.</w:t>
      </w:r>
    </w:p>
    <w:p w:rsidR="0064706D" w:rsidRPr="00692E6D" w:rsidRDefault="00BC131C" w:rsidP="00692E6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92E6D">
        <w:rPr>
          <w:rFonts w:ascii="Times New Roman" w:hAnsi="Times New Roman" w:cs="Times New Roman"/>
          <w:sz w:val="26"/>
          <w:szCs w:val="26"/>
        </w:rPr>
        <w:t>На основании изложенного прокуратурой района в адрес ТСЖ «</w:t>
      </w:r>
      <w:proofErr w:type="spellStart"/>
      <w:r w:rsidRPr="00692E6D">
        <w:rPr>
          <w:rFonts w:ascii="Times New Roman" w:hAnsi="Times New Roman" w:cs="Times New Roman"/>
          <w:sz w:val="26"/>
          <w:szCs w:val="26"/>
        </w:rPr>
        <w:t>Коломяги</w:t>
      </w:r>
      <w:proofErr w:type="spellEnd"/>
      <w:r w:rsidRPr="00692E6D">
        <w:rPr>
          <w:rFonts w:ascii="Times New Roman" w:hAnsi="Times New Roman" w:cs="Times New Roman"/>
          <w:sz w:val="26"/>
          <w:szCs w:val="26"/>
        </w:rPr>
        <w:t xml:space="preserve"> 21» направлено представление об устранении выявленных нарушений, по постановлению прокуратуры района юридическое лицо ТСЖ «</w:t>
      </w:r>
      <w:proofErr w:type="spellStart"/>
      <w:r w:rsidRPr="00692E6D">
        <w:rPr>
          <w:rFonts w:ascii="Times New Roman" w:hAnsi="Times New Roman" w:cs="Times New Roman"/>
          <w:sz w:val="26"/>
          <w:szCs w:val="26"/>
        </w:rPr>
        <w:t>Коломяги</w:t>
      </w:r>
      <w:proofErr w:type="spellEnd"/>
      <w:r w:rsidRPr="00692E6D">
        <w:rPr>
          <w:rFonts w:ascii="Times New Roman" w:hAnsi="Times New Roman" w:cs="Times New Roman"/>
          <w:sz w:val="26"/>
          <w:szCs w:val="26"/>
        </w:rPr>
        <w:t xml:space="preserve"> 21» и председатель ТСЖ МИФНС</w:t>
      </w:r>
      <w:r w:rsidR="00692E6D" w:rsidRPr="00692E6D">
        <w:rPr>
          <w:rFonts w:ascii="Times New Roman" w:hAnsi="Times New Roman" w:cs="Times New Roman"/>
          <w:sz w:val="26"/>
          <w:szCs w:val="26"/>
        </w:rPr>
        <w:t xml:space="preserve"> России</w:t>
      </w:r>
      <w:r w:rsidRPr="00692E6D">
        <w:rPr>
          <w:rFonts w:ascii="Times New Roman" w:hAnsi="Times New Roman" w:cs="Times New Roman"/>
          <w:sz w:val="26"/>
          <w:szCs w:val="26"/>
        </w:rPr>
        <w:t xml:space="preserve"> №26</w:t>
      </w:r>
      <w:r w:rsidR="00692E6D" w:rsidRPr="00692E6D">
        <w:rPr>
          <w:rFonts w:ascii="Times New Roman" w:hAnsi="Times New Roman" w:cs="Times New Roman"/>
          <w:sz w:val="26"/>
          <w:szCs w:val="26"/>
        </w:rPr>
        <w:t xml:space="preserve"> по Санкт-Петербургу </w:t>
      </w:r>
      <w:r w:rsidRPr="00692E6D">
        <w:rPr>
          <w:rFonts w:ascii="Times New Roman" w:hAnsi="Times New Roman" w:cs="Times New Roman"/>
          <w:sz w:val="26"/>
          <w:szCs w:val="26"/>
        </w:rPr>
        <w:t>привлечены к административной ответственности</w:t>
      </w:r>
      <w:r w:rsidR="00692E6D" w:rsidRPr="00692E6D">
        <w:rPr>
          <w:rFonts w:ascii="Times New Roman" w:hAnsi="Times New Roman" w:cs="Times New Roman"/>
          <w:sz w:val="26"/>
          <w:szCs w:val="26"/>
        </w:rPr>
        <w:t xml:space="preserve"> по ч. 1 ст. 15.21 КоАП РФ (неиспользование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соответствующих</w:t>
      </w:r>
      <w:proofErr w:type="gramEnd"/>
      <w:r w:rsidR="00692E6D" w:rsidRPr="00692E6D">
        <w:rPr>
          <w:rFonts w:ascii="Times New Roman" w:hAnsi="Times New Roman" w:cs="Times New Roman"/>
          <w:sz w:val="26"/>
          <w:szCs w:val="26"/>
        </w:rPr>
        <w:t xml:space="preserve"> расчетов)</w:t>
      </w:r>
      <w:r w:rsidRPr="00692E6D">
        <w:rPr>
          <w:rFonts w:ascii="Times New Roman" w:hAnsi="Times New Roman" w:cs="Times New Roman"/>
          <w:sz w:val="26"/>
          <w:szCs w:val="26"/>
        </w:rPr>
        <w:t>, назначены административные штрафы в размере 40 тысяч и 4 тысяч рублей, соответственно.</w:t>
      </w:r>
    </w:p>
    <w:p w:rsidR="00635F42" w:rsidRPr="00692E6D" w:rsidRDefault="00635F42" w:rsidP="006470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3BD2" w:rsidRPr="00692E6D" w:rsidRDefault="005D0294" w:rsidP="00647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E6D">
        <w:rPr>
          <w:rFonts w:ascii="Times New Roman" w:hAnsi="Times New Roman" w:cs="Times New Roman"/>
          <w:sz w:val="26"/>
          <w:szCs w:val="26"/>
        </w:rPr>
        <w:t>П</w:t>
      </w:r>
      <w:r w:rsidR="00FD652F" w:rsidRPr="00692E6D">
        <w:rPr>
          <w:rFonts w:ascii="Times New Roman" w:hAnsi="Times New Roman" w:cs="Times New Roman"/>
          <w:sz w:val="26"/>
          <w:szCs w:val="26"/>
        </w:rPr>
        <w:t>рокурор</w:t>
      </w:r>
      <w:r w:rsidR="002E3BD2" w:rsidRPr="00692E6D">
        <w:rPr>
          <w:rFonts w:ascii="Times New Roman" w:hAnsi="Times New Roman" w:cs="Times New Roman"/>
          <w:sz w:val="26"/>
          <w:szCs w:val="26"/>
        </w:rPr>
        <w:t xml:space="preserve"> района  </w:t>
      </w:r>
    </w:p>
    <w:p w:rsidR="002E3BD2" w:rsidRPr="00692E6D" w:rsidRDefault="00BF00EF" w:rsidP="00647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E6D">
        <w:rPr>
          <w:rFonts w:ascii="Times New Roman" w:hAnsi="Times New Roman" w:cs="Times New Roman"/>
          <w:sz w:val="26"/>
          <w:szCs w:val="26"/>
        </w:rPr>
        <w:t xml:space="preserve">старший советник юстиции </w:t>
      </w:r>
      <w:r w:rsidRPr="00692E6D">
        <w:rPr>
          <w:rFonts w:ascii="Times New Roman" w:hAnsi="Times New Roman" w:cs="Times New Roman"/>
          <w:sz w:val="26"/>
          <w:szCs w:val="26"/>
        </w:rPr>
        <w:tab/>
      </w:r>
      <w:r w:rsidRPr="00692E6D">
        <w:rPr>
          <w:rFonts w:ascii="Times New Roman" w:hAnsi="Times New Roman" w:cs="Times New Roman"/>
          <w:sz w:val="26"/>
          <w:szCs w:val="26"/>
        </w:rPr>
        <w:tab/>
      </w:r>
      <w:r w:rsidRPr="00692E6D">
        <w:rPr>
          <w:rFonts w:ascii="Times New Roman" w:hAnsi="Times New Roman" w:cs="Times New Roman"/>
          <w:sz w:val="26"/>
          <w:szCs w:val="26"/>
        </w:rPr>
        <w:tab/>
      </w:r>
      <w:r w:rsidRPr="00692E6D">
        <w:rPr>
          <w:rFonts w:ascii="Times New Roman" w:hAnsi="Times New Roman" w:cs="Times New Roman"/>
          <w:sz w:val="26"/>
          <w:szCs w:val="26"/>
        </w:rPr>
        <w:tab/>
      </w:r>
      <w:r w:rsidRPr="00692E6D">
        <w:rPr>
          <w:rFonts w:ascii="Times New Roman" w:hAnsi="Times New Roman" w:cs="Times New Roman"/>
          <w:sz w:val="26"/>
          <w:szCs w:val="26"/>
        </w:rPr>
        <w:tab/>
      </w:r>
      <w:r w:rsidRPr="00692E6D">
        <w:rPr>
          <w:rFonts w:ascii="Times New Roman" w:hAnsi="Times New Roman" w:cs="Times New Roman"/>
          <w:sz w:val="26"/>
          <w:szCs w:val="26"/>
        </w:rPr>
        <w:tab/>
      </w:r>
      <w:r w:rsidRPr="00692E6D">
        <w:rPr>
          <w:rFonts w:ascii="Times New Roman" w:hAnsi="Times New Roman" w:cs="Times New Roman"/>
          <w:sz w:val="26"/>
          <w:szCs w:val="26"/>
        </w:rPr>
        <w:tab/>
        <w:t xml:space="preserve">       А.Г. Юрасов</w:t>
      </w:r>
    </w:p>
    <w:p w:rsidR="00C21521" w:rsidRPr="00692E6D" w:rsidRDefault="00C21521" w:rsidP="00647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3BD2" w:rsidRPr="00692E6D" w:rsidRDefault="002E3BD2" w:rsidP="00647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2E3BD2" w:rsidRPr="00692E6D" w:rsidSect="00767999">
      <w:pgSz w:w="11906" w:h="16838"/>
      <w:pgMar w:top="1021" w:right="680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5D61"/>
    <w:rsid w:val="0001637E"/>
    <w:rsid w:val="000176E0"/>
    <w:rsid w:val="00047C12"/>
    <w:rsid w:val="00052A00"/>
    <w:rsid w:val="00063E70"/>
    <w:rsid w:val="0007251F"/>
    <w:rsid w:val="00073E77"/>
    <w:rsid w:val="000C641A"/>
    <w:rsid w:val="000D7EB0"/>
    <w:rsid w:val="0010687D"/>
    <w:rsid w:val="001166D9"/>
    <w:rsid w:val="0012435E"/>
    <w:rsid w:val="00136453"/>
    <w:rsid w:val="0014176D"/>
    <w:rsid w:val="00143C51"/>
    <w:rsid w:val="001517C4"/>
    <w:rsid w:val="00152E83"/>
    <w:rsid w:val="001614DF"/>
    <w:rsid w:val="00166D24"/>
    <w:rsid w:val="0017105E"/>
    <w:rsid w:val="00182696"/>
    <w:rsid w:val="001B176F"/>
    <w:rsid w:val="001B7591"/>
    <w:rsid w:val="001B79D1"/>
    <w:rsid w:val="001C0C09"/>
    <w:rsid w:val="001D3EBB"/>
    <w:rsid w:val="00223B77"/>
    <w:rsid w:val="00241A46"/>
    <w:rsid w:val="00276536"/>
    <w:rsid w:val="002912FF"/>
    <w:rsid w:val="002B0D6F"/>
    <w:rsid w:val="002E208E"/>
    <w:rsid w:val="002E3BD2"/>
    <w:rsid w:val="00332567"/>
    <w:rsid w:val="003B4FCD"/>
    <w:rsid w:val="003D6CED"/>
    <w:rsid w:val="004B39FE"/>
    <w:rsid w:val="004C2697"/>
    <w:rsid w:val="004C4179"/>
    <w:rsid w:val="00503ADB"/>
    <w:rsid w:val="00510687"/>
    <w:rsid w:val="0051343E"/>
    <w:rsid w:val="00545F96"/>
    <w:rsid w:val="00582C12"/>
    <w:rsid w:val="005D0294"/>
    <w:rsid w:val="00603F58"/>
    <w:rsid w:val="00635F42"/>
    <w:rsid w:val="0064706D"/>
    <w:rsid w:val="006526BC"/>
    <w:rsid w:val="00692A67"/>
    <w:rsid w:val="00692E6D"/>
    <w:rsid w:val="006C3C38"/>
    <w:rsid w:val="006E4959"/>
    <w:rsid w:val="007010ED"/>
    <w:rsid w:val="00704A26"/>
    <w:rsid w:val="00736471"/>
    <w:rsid w:val="00745D61"/>
    <w:rsid w:val="00760EA4"/>
    <w:rsid w:val="00767999"/>
    <w:rsid w:val="007F2A1F"/>
    <w:rsid w:val="008707D1"/>
    <w:rsid w:val="008C4204"/>
    <w:rsid w:val="008F3B81"/>
    <w:rsid w:val="00915FEF"/>
    <w:rsid w:val="00951B0A"/>
    <w:rsid w:val="009550BE"/>
    <w:rsid w:val="009D3492"/>
    <w:rsid w:val="009E1031"/>
    <w:rsid w:val="00A636AA"/>
    <w:rsid w:val="00A74B76"/>
    <w:rsid w:val="00AA19EA"/>
    <w:rsid w:val="00AB61F3"/>
    <w:rsid w:val="00AC35AF"/>
    <w:rsid w:val="00AE6E54"/>
    <w:rsid w:val="00B340B5"/>
    <w:rsid w:val="00BA4E9A"/>
    <w:rsid w:val="00BB4320"/>
    <w:rsid w:val="00BC131C"/>
    <w:rsid w:val="00BD7052"/>
    <w:rsid w:val="00BE33D7"/>
    <w:rsid w:val="00BE33F6"/>
    <w:rsid w:val="00BF00EF"/>
    <w:rsid w:val="00BF4C6A"/>
    <w:rsid w:val="00C04CF6"/>
    <w:rsid w:val="00C21521"/>
    <w:rsid w:val="00D01F46"/>
    <w:rsid w:val="00D11E6E"/>
    <w:rsid w:val="00D174CD"/>
    <w:rsid w:val="00D571A8"/>
    <w:rsid w:val="00D76822"/>
    <w:rsid w:val="00DF48D4"/>
    <w:rsid w:val="00E00E93"/>
    <w:rsid w:val="00E67040"/>
    <w:rsid w:val="00E7447B"/>
    <w:rsid w:val="00EE33B5"/>
    <w:rsid w:val="00EE6C94"/>
    <w:rsid w:val="00F0350A"/>
    <w:rsid w:val="00F35F67"/>
    <w:rsid w:val="00F773C7"/>
    <w:rsid w:val="00FB4BCF"/>
    <w:rsid w:val="00FD652F"/>
    <w:rsid w:val="00F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link w:val="ConsNonformat0"/>
    <w:rsid w:val="00951B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951B0A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92E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FD98B-14A9-4323-8C26-ADFC6676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3</cp:revision>
  <cp:lastPrinted>2015-01-27T08:32:00Z</cp:lastPrinted>
  <dcterms:created xsi:type="dcterms:W3CDTF">2015-01-27T08:38:00Z</dcterms:created>
  <dcterms:modified xsi:type="dcterms:W3CDTF">2015-01-30T09:20:00Z</dcterms:modified>
</cp:coreProperties>
</file>