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6C" w:rsidRPr="00713722" w:rsidRDefault="0097576C" w:rsidP="0097576C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val="en-US" w:eastAsia="ru-RU" w:bidi="ru-RU"/>
        </w:rPr>
      </w:pPr>
    </w:p>
    <w:p w:rsidR="0097576C" w:rsidRPr="00713722" w:rsidRDefault="0097576C" w:rsidP="0097576C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val="en-US" w:eastAsia="ru-RU" w:bidi="ru-RU"/>
        </w:rPr>
      </w:pPr>
    </w:p>
    <w:p w:rsidR="0097576C" w:rsidRPr="00713722" w:rsidRDefault="0097576C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val="en-US" w:eastAsia="ru-RU" w:bidi="ru-RU"/>
        </w:rPr>
      </w:pPr>
    </w:p>
    <w:p w:rsidR="000B5695" w:rsidRDefault="0097576C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</w:pPr>
      <w:r w:rsidRPr="0097576C"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  <w:t xml:space="preserve">Приглашаем </w:t>
      </w:r>
      <w:r w:rsidR="00713722"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  <w:t xml:space="preserve">работодателей </w:t>
      </w:r>
      <w:r w:rsidRPr="0097576C"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  <w:t xml:space="preserve"> принят</w:t>
      </w:r>
      <w:r w:rsidR="00713722"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  <w:t>ь</w:t>
      </w:r>
      <w:r w:rsidRPr="0097576C"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  <w:t xml:space="preserve"> участие в общегородской ярмарке вакансий учебных и рабочих мест для женщин</w:t>
      </w:r>
      <w:r w:rsidR="000B5695"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  <w:t>.</w:t>
      </w:r>
    </w:p>
    <w:p w:rsidR="004C2106" w:rsidRDefault="004C2106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</w:pPr>
    </w:p>
    <w:p w:rsidR="000B5695" w:rsidRDefault="000B5695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Times New Roman" w:hAnsi="TornadoLightC" w:cs="Courier New"/>
          <w:sz w:val="24"/>
          <w:szCs w:val="24"/>
          <w:lang w:eastAsia="ru-RU"/>
        </w:rPr>
      </w:pPr>
      <w:r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  <w:t xml:space="preserve">Ярмарка вакансий состоится </w:t>
      </w:r>
      <w:r w:rsidRPr="000B5695">
        <w:rPr>
          <w:rFonts w:ascii="TornadoLightC" w:eastAsia="HelenExtra" w:hAnsi="TornadoLightC" w:cs="Tahoma"/>
          <w:b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  <w:t>31 марта с 13.00 до 18.00</w:t>
      </w:r>
      <w:r w:rsidRPr="0097576C"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  <w:t xml:space="preserve"> в Культурном Центре «Троицкий»</w:t>
      </w:r>
      <w:proofErr w:type="gramStart"/>
      <w:r w:rsidRPr="0097576C"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  <w:t>.</w:t>
      </w:r>
      <w:proofErr w:type="gramEnd"/>
      <w:r w:rsidRPr="0097576C">
        <w:rPr>
          <w:rFonts w:ascii="TornadoLightC" w:eastAsia="Times New Roman" w:hAnsi="TornadoLightC" w:cs="Courier New"/>
          <w:sz w:val="24"/>
          <w:szCs w:val="24"/>
          <w:lang w:eastAsia="ru-RU"/>
        </w:rPr>
        <w:t xml:space="preserve"> (</w:t>
      </w:r>
      <w:proofErr w:type="gramStart"/>
      <w:r w:rsidRPr="0097576C">
        <w:rPr>
          <w:rFonts w:ascii="TornadoLightC" w:eastAsia="Times New Roman" w:hAnsi="TornadoLightC" w:cs="Courier New"/>
          <w:sz w:val="24"/>
          <w:szCs w:val="24"/>
          <w:lang w:eastAsia="ru-RU"/>
        </w:rPr>
        <w:t>п</w:t>
      </w:r>
      <w:proofErr w:type="gramEnd"/>
      <w:r w:rsidRPr="0097576C">
        <w:rPr>
          <w:rFonts w:ascii="TornadoLightC" w:eastAsia="Times New Roman" w:hAnsi="TornadoLightC" w:cs="Courier New"/>
          <w:sz w:val="24"/>
          <w:szCs w:val="24"/>
          <w:lang w:eastAsia="ru-RU"/>
        </w:rPr>
        <w:t>росп. Обуховской обо</w:t>
      </w:r>
      <w:r w:rsidR="00C535DA">
        <w:rPr>
          <w:rFonts w:ascii="TornadoLightC" w:eastAsia="Times New Roman" w:hAnsi="TornadoLightC" w:cs="Courier New"/>
          <w:sz w:val="24"/>
          <w:szCs w:val="24"/>
          <w:lang w:eastAsia="ru-RU"/>
        </w:rPr>
        <w:t>роны, 223, ст. м. Пролетарская).</w:t>
      </w:r>
    </w:p>
    <w:p w:rsidR="00C535DA" w:rsidRDefault="00C535DA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Times New Roman" w:hAnsi="TornadoLightC" w:cs="Courier New"/>
          <w:sz w:val="24"/>
          <w:szCs w:val="24"/>
          <w:lang w:eastAsia="ru-RU"/>
        </w:rPr>
      </w:pPr>
    </w:p>
    <w:p w:rsidR="00C535DA" w:rsidRDefault="000B5695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</w:pPr>
      <w:r>
        <w:rPr>
          <w:rFonts w:ascii="TornadoLightC" w:eastAsia="Times New Roman" w:hAnsi="TornadoLightC" w:cs="Courier New"/>
          <w:sz w:val="24"/>
          <w:szCs w:val="24"/>
          <w:lang w:eastAsia="ru-RU"/>
        </w:rPr>
        <w:t xml:space="preserve">Мероприятие проводится </w:t>
      </w:r>
      <w:r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  <w:t xml:space="preserve"> по заказу Комитета по труду и занятости населения Санкт-Петербурга и  СПБ</w:t>
      </w:r>
      <w:r w:rsidR="0097576C" w:rsidRPr="0097576C"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  <w:t>ГАУ «Центр занятости населения Санкт-Петербурга</w:t>
      </w:r>
      <w:r w:rsidR="00C535DA"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  <w:t>»</w:t>
      </w:r>
      <w:r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97576C" w:rsidRDefault="00C535DA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</w:pPr>
      <w:r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  <w:t>Организатор ярмарки – Санкт-Петербургский социально-экономический институт.</w:t>
      </w:r>
      <w:r w:rsidR="000B5695"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C535DA" w:rsidRPr="0097576C" w:rsidRDefault="00C535DA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Times New Roman" w:hAnsi="TornadoLightC" w:cs="Courier New"/>
          <w:sz w:val="24"/>
          <w:szCs w:val="24"/>
          <w:lang w:eastAsia="ru-RU"/>
        </w:rPr>
      </w:pPr>
    </w:p>
    <w:p w:rsidR="0097576C" w:rsidRPr="0097576C" w:rsidRDefault="0097576C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Times New Roman" w:hAnsi="TornadoLightC" w:cs="Courier New"/>
          <w:sz w:val="24"/>
          <w:szCs w:val="24"/>
          <w:lang w:eastAsia="ru-RU"/>
        </w:rPr>
      </w:pPr>
      <w:r w:rsidRPr="0097576C">
        <w:rPr>
          <w:rFonts w:ascii="TornadoLightC" w:eastAsia="Times New Roman" w:hAnsi="TornadoLightC" w:cs="Courier New"/>
          <w:sz w:val="24"/>
          <w:szCs w:val="24"/>
          <w:lang w:eastAsia="ru-RU"/>
        </w:rPr>
        <w:t>Для привлечени</w:t>
      </w:r>
      <w:r w:rsidR="00C535DA">
        <w:rPr>
          <w:rFonts w:ascii="TornadoLightC" w:eastAsia="Times New Roman" w:hAnsi="TornadoLightC" w:cs="Courier New"/>
          <w:sz w:val="24"/>
          <w:szCs w:val="24"/>
          <w:lang w:eastAsia="ru-RU"/>
        </w:rPr>
        <w:t xml:space="preserve">я  посетителей </w:t>
      </w:r>
      <w:r w:rsidRPr="0097576C">
        <w:rPr>
          <w:rFonts w:ascii="TornadoLightC" w:eastAsia="Times New Roman" w:hAnsi="TornadoLightC" w:cs="Courier New"/>
          <w:sz w:val="24"/>
          <w:szCs w:val="24"/>
          <w:lang w:eastAsia="ru-RU"/>
        </w:rPr>
        <w:t xml:space="preserve"> ярмарки и оповещения населения будет организована широкая рекламная кампания</w:t>
      </w:r>
      <w:r w:rsidR="004C2106">
        <w:rPr>
          <w:rFonts w:ascii="TornadoLightC" w:eastAsia="Times New Roman" w:hAnsi="TornadoLightC" w:cs="Courier New"/>
          <w:sz w:val="24"/>
          <w:szCs w:val="24"/>
          <w:lang w:eastAsia="ru-RU"/>
        </w:rPr>
        <w:t xml:space="preserve">, в том числе </w:t>
      </w:r>
      <w:r w:rsidRPr="0097576C">
        <w:rPr>
          <w:rFonts w:ascii="TornadoLightC" w:eastAsia="Times New Roman" w:hAnsi="TornadoLightC" w:cs="Courier New"/>
          <w:sz w:val="24"/>
          <w:szCs w:val="24"/>
          <w:lang w:eastAsia="ru-RU"/>
        </w:rPr>
        <w:t xml:space="preserve"> в </w:t>
      </w:r>
      <w:r w:rsidR="00C535DA">
        <w:rPr>
          <w:rFonts w:ascii="TornadoLightC" w:eastAsia="Times New Roman" w:hAnsi="TornadoLightC" w:cs="Courier New"/>
          <w:sz w:val="24"/>
          <w:szCs w:val="24"/>
          <w:lang w:eastAsia="ru-RU"/>
        </w:rPr>
        <w:t xml:space="preserve"> интернет, специализированных  печатных средствах массовой информации</w:t>
      </w:r>
      <w:r w:rsidR="004C2106">
        <w:rPr>
          <w:rFonts w:ascii="TornadoLightC" w:eastAsia="Times New Roman" w:hAnsi="TornadoLightC" w:cs="Courier New"/>
          <w:sz w:val="24"/>
          <w:szCs w:val="24"/>
          <w:lang w:eastAsia="ru-RU"/>
        </w:rPr>
        <w:t xml:space="preserve">, </w:t>
      </w:r>
      <w:r w:rsidRPr="0097576C">
        <w:rPr>
          <w:rFonts w:ascii="TornadoLightC" w:eastAsia="Times New Roman" w:hAnsi="TornadoLightC" w:cs="Courier New"/>
          <w:sz w:val="24"/>
          <w:szCs w:val="24"/>
          <w:lang w:eastAsia="ru-RU"/>
        </w:rPr>
        <w:t>метрополитене.</w:t>
      </w:r>
    </w:p>
    <w:p w:rsidR="0097576C" w:rsidRPr="0097576C" w:rsidRDefault="0097576C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Times New Roman" w:hAnsi="TornadoLightC" w:cs="Courier New"/>
          <w:b/>
          <w:bCs/>
          <w:sz w:val="24"/>
          <w:szCs w:val="24"/>
          <w:lang w:eastAsia="ru-RU"/>
        </w:rPr>
      </w:pPr>
    </w:p>
    <w:p w:rsidR="0097576C" w:rsidRPr="0097576C" w:rsidRDefault="0097576C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Times New Roman" w:hAnsi="TornadoLightC" w:cs="Courier New"/>
          <w:b/>
          <w:bCs/>
          <w:sz w:val="24"/>
          <w:szCs w:val="24"/>
          <w:lang w:eastAsia="ru-RU"/>
        </w:rPr>
      </w:pPr>
      <w:r w:rsidRPr="0097576C">
        <w:rPr>
          <w:rFonts w:ascii="TornadoLightC" w:eastAsia="Times New Roman" w:hAnsi="TornadoLightC" w:cs="Courier New"/>
          <w:b/>
          <w:bCs/>
          <w:sz w:val="24"/>
          <w:szCs w:val="24"/>
          <w:lang w:eastAsia="ru-RU"/>
        </w:rPr>
        <w:t xml:space="preserve">Участие в Ярмарке </w:t>
      </w:r>
      <w:r w:rsidR="00C535DA">
        <w:rPr>
          <w:rFonts w:ascii="TornadoLightC" w:eastAsia="Times New Roman" w:hAnsi="TornadoLightC" w:cs="Courier New"/>
          <w:b/>
          <w:bCs/>
          <w:sz w:val="24"/>
          <w:szCs w:val="24"/>
          <w:lang w:eastAsia="ru-RU"/>
        </w:rPr>
        <w:t xml:space="preserve"> для посетителей и работодателей </w:t>
      </w:r>
      <w:r w:rsidRPr="0097576C">
        <w:rPr>
          <w:rFonts w:ascii="TornadoLightC" w:eastAsia="Times New Roman" w:hAnsi="TornadoLightC" w:cs="Courier New"/>
          <w:b/>
          <w:bCs/>
          <w:sz w:val="24"/>
          <w:szCs w:val="24"/>
          <w:lang w:eastAsia="ru-RU"/>
        </w:rPr>
        <w:t>БЕСПЛАТНОЕ</w:t>
      </w:r>
      <w:r w:rsidR="00C535DA">
        <w:rPr>
          <w:rFonts w:ascii="TornadoLightC" w:eastAsia="Times New Roman" w:hAnsi="TornadoLightC" w:cs="Courier New"/>
          <w:b/>
          <w:bCs/>
          <w:sz w:val="24"/>
          <w:szCs w:val="24"/>
          <w:lang w:eastAsia="ru-RU"/>
        </w:rPr>
        <w:t>.</w:t>
      </w:r>
    </w:p>
    <w:p w:rsidR="0097576C" w:rsidRPr="0097576C" w:rsidRDefault="0097576C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Times New Roman" w:hAnsi="TornadoLightC" w:cs="Courier New"/>
          <w:b/>
          <w:bCs/>
          <w:sz w:val="24"/>
          <w:szCs w:val="24"/>
          <w:lang w:eastAsia="ru-RU"/>
        </w:rPr>
      </w:pPr>
    </w:p>
    <w:p w:rsidR="00C535DA" w:rsidRDefault="0097576C" w:rsidP="0097576C">
      <w:pPr>
        <w:spacing w:after="0" w:line="240" w:lineRule="auto"/>
        <w:rPr>
          <w:rFonts w:ascii="TornadoLightC" w:eastAsia="Times New Roman" w:hAnsi="TornadoLightC" w:cs="Courier New"/>
          <w:color w:val="0000FF"/>
          <w:sz w:val="24"/>
          <w:szCs w:val="24"/>
          <w:u w:val="single"/>
          <w:lang w:eastAsia="ru-RU"/>
        </w:rPr>
      </w:pPr>
      <w:r w:rsidRPr="0097576C">
        <w:rPr>
          <w:rFonts w:ascii="TornadoLightC" w:eastAsia="Times New Roman" w:hAnsi="TornadoLightC" w:cs="Times New Roman"/>
          <w:sz w:val="24"/>
          <w:szCs w:val="24"/>
          <w:lang w:eastAsia="ru-RU"/>
        </w:rPr>
        <w:br/>
      </w:r>
      <w:r w:rsidRPr="0097576C">
        <w:rPr>
          <w:rFonts w:ascii="TornadoLightC" w:eastAsia="Times New Roman" w:hAnsi="TornadoLightC" w:cs="Courier New"/>
          <w:color w:val="000000"/>
          <w:sz w:val="24"/>
          <w:szCs w:val="24"/>
          <w:lang w:eastAsia="ru-RU"/>
        </w:rPr>
        <w:t xml:space="preserve">Образовательные учреждения и работодателей, желающих принять участие в ярмарке вакансий, просим заполнить </w:t>
      </w:r>
      <w:r w:rsidR="00C535DA">
        <w:rPr>
          <w:rFonts w:ascii="TornadoLightC" w:eastAsia="Times New Roman" w:hAnsi="TornadoLightC" w:cs="Courier New"/>
          <w:color w:val="000000"/>
          <w:sz w:val="24"/>
          <w:szCs w:val="24"/>
          <w:lang w:eastAsia="ru-RU"/>
        </w:rPr>
        <w:t xml:space="preserve"> прилагаемую </w:t>
      </w:r>
      <w:r w:rsidRPr="0097576C">
        <w:rPr>
          <w:rFonts w:ascii="TornadoLightC" w:eastAsia="Times New Roman" w:hAnsi="TornadoLightC" w:cs="Courier New"/>
          <w:color w:val="000000"/>
          <w:sz w:val="24"/>
          <w:szCs w:val="24"/>
          <w:lang w:eastAsia="ru-RU"/>
        </w:rPr>
        <w:t xml:space="preserve">заявку и выслать по адресу: </w:t>
      </w:r>
      <w:hyperlink r:id="rId6" w:history="1">
        <w:r w:rsidR="00C535DA" w:rsidRPr="008B32B8">
          <w:rPr>
            <w:rStyle w:val="a5"/>
            <w:rFonts w:ascii="TornadoLightC" w:eastAsia="Times New Roman" w:hAnsi="TornadoLightC" w:cs="Courier New"/>
            <w:sz w:val="24"/>
            <w:szCs w:val="24"/>
            <w:lang w:eastAsia="ru-RU"/>
          </w:rPr>
          <w:t>office@iwm.spb.ru</w:t>
        </w:r>
      </w:hyperlink>
    </w:p>
    <w:p w:rsidR="0097576C" w:rsidRPr="0097576C" w:rsidRDefault="0097576C" w:rsidP="0097576C">
      <w:pPr>
        <w:spacing w:after="0" w:line="240" w:lineRule="auto"/>
        <w:rPr>
          <w:rFonts w:ascii="TornadoLightC" w:eastAsia="Times New Roman" w:hAnsi="TornadoLightC" w:cs="Times New Roman"/>
          <w:sz w:val="24"/>
          <w:szCs w:val="24"/>
          <w:lang w:eastAsia="ru-RU"/>
        </w:rPr>
      </w:pPr>
      <w:r w:rsidRPr="0097576C">
        <w:rPr>
          <w:rFonts w:ascii="TornadoLightC" w:eastAsia="Times New Roman" w:hAnsi="TornadoLightC" w:cs="Times New Roman"/>
          <w:sz w:val="24"/>
          <w:szCs w:val="24"/>
          <w:lang w:eastAsia="ru-RU"/>
        </w:rPr>
        <w:br/>
      </w:r>
      <w:r w:rsidRPr="0097576C">
        <w:rPr>
          <w:rFonts w:ascii="TornadoLightC" w:eastAsia="Times New Roman" w:hAnsi="TornadoLightC" w:cs="Courier New"/>
          <w:b/>
          <w:bCs/>
          <w:color w:val="000000"/>
          <w:sz w:val="24"/>
          <w:szCs w:val="24"/>
          <w:lang w:eastAsia="ru-RU"/>
        </w:rPr>
        <w:t>СПРАВКИ ПО ТЕЛ. 717-16-49</w:t>
      </w:r>
      <w:r w:rsidR="00C535DA">
        <w:rPr>
          <w:rFonts w:ascii="TornadoLightC" w:eastAsia="Times New Roman" w:hAnsi="TornadoLightC" w:cs="Courier New"/>
          <w:b/>
          <w:bCs/>
          <w:color w:val="000000"/>
          <w:sz w:val="24"/>
          <w:szCs w:val="24"/>
          <w:lang w:eastAsia="ru-RU"/>
        </w:rPr>
        <w:t xml:space="preserve">; </w:t>
      </w:r>
      <w:r w:rsidRPr="0097576C">
        <w:rPr>
          <w:rFonts w:ascii="TornadoLightC" w:eastAsia="Times New Roman" w:hAnsi="TornadoLightC" w:cs="Courier New"/>
          <w:b/>
          <w:bCs/>
          <w:color w:val="000000"/>
          <w:sz w:val="24"/>
          <w:szCs w:val="24"/>
          <w:lang w:eastAsia="ru-RU"/>
        </w:rPr>
        <w:t xml:space="preserve"> 717-55 49</w:t>
      </w:r>
    </w:p>
    <w:p w:rsidR="0097576C" w:rsidRPr="0097576C" w:rsidRDefault="0097576C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eastAsia="ru-RU" w:bidi="ru-RU"/>
        </w:rPr>
      </w:pPr>
    </w:p>
    <w:p w:rsidR="0097576C" w:rsidRPr="0097576C" w:rsidRDefault="0097576C" w:rsidP="003C66AD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outlineLvl w:val="0"/>
        <w:rPr>
          <w:rFonts w:ascii="TornadoLightC" w:eastAsia="HelenExtra" w:hAnsi="TornadoLightC" w:cs="Tahoma"/>
          <w:w w:val="98"/>
          <w:kern w:val="1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ornadoLightC" w:eastAsia="HelenExtra" w:hAnsi="TornadoLightC" w:cs="HelenExtra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-104775</wp:posOffset>
            </wp:positionV>
            <wp:extent cx="1306830" cy="1202055"/>
            <wp:effectExtent l="0" t="0" r="7620" b="0"/>
            <wp:wrapTight wrapText="bothSides">
              <wp:wrapPolygon edited="0">
                <wp:start x="11335" y="0"/>
                <wp:lineTo x="5983" y="0"/>
                <wp:lineTo x="5353" y="685"/>
                <wp:lineTo x="5983" y="10954"/>
                <wp:lineTo x="8816" y="16431"/>
                <wp:lineTo x="0" y="17116"/>
                <wp:lineTo x="0" y="21223"/>
                <wp:lineTo x="12595" y="21223"/>
                <wp:lineTo x="12280" y="17116"/>
                <wp:lineTo x="15429" y="16431"/>
                <wp:lineTo x="21411" y="13008"/>
                <wp:lineTo x="21411" y="4450"/>
                <wp:lineTo x="18577" y="1027"/>
                <wp:lineTo x="16373" y="0"/>
                <wp:lineTo x="1133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E7A" w:rsidRDefault="00C93E7A"/>
    <w:sectPr w:rsidR="00C93E7A" w:rsidSect="00AC14E6">
      <w:pgSz w:w="11906" w:h="16838"/>
      <w:pgMar w:top="567" w:right="849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ornadoLightC">
    <w:altName w:val="Arial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HelenExtra">
    <w:altName w:val="MS Mincho"/>
    <w:charset w:val="80"/>
    <w:family w:val="decorative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5D95"/>
    <w:multiLevelType w:val="hybridMultilevel"/>
    <w:tmpl w:val="4F9EE2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89"/>
    <w:rsid w:val="000B5695"/>
    <w:rsid w:val="001D7118"/>
    <w:rsid w:val="00261EF3"/>
    <w:rsid w:val="003B53F7"/>
    <w:rsid w:val="003C66AD"/>
    <w:rsid w:val="004C2106"/>
    <w:rsid w:val="00713722"/>
    <w:rsid w:val="00834889"/>
    <w:rsid w:val="0097576C"/>
    <w:rsid w:val="00B26774"/>
    <w:rsid w:val="00B95578"/>
    <w:rsid w:val="00C535DA"/>
    <w:rsid w:val="00C9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7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7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wm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2015-01-29T12:28:00Z</dcterms:created>
  <dcterms:modified xsi:type="dcterms:W3CDTF">2015-01-30T09:17:00Z</dcterms:modified>
</cp:coreProperties>
</file>